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3843" w14:textId="77777777" w:rsidR="00565A94" w:rsidRDefault="005409CC">
      <w:pPr>
        <w:widowControl w:val="0"/>
        <w:tabs>
          <w:tab w:val="left" w:pos="2835"/>
        </w:tabs>
        <w:spacing w:line="240" w:lineRule="auto"/>
        <w:jc w:val="center"/>
        <w:rPr>
          <w:rFonts w:ascii="Calibri" w:eastAsia="Calibri" w:hAnsi="Calibri" w:cs="Calibri"/>
          <w:b/>
          <w:sz w:val="24"/>
          <w:szCs w:val="24"/>
        </w:rPr>
      </w:pPr>
      <w:r>
        <w:rPr>
          <w:rFonts w:ascii="Calibri" w:eastAsia="Calibri" w:hAnsi="Calibri" w:cs="Calibri"/>
          <w:b/>
          <w:sz w:val="24"/>
          <w:szCs w:val="24"/>
        </w:rPr>
        <w:t xml:space="preserve"> Role Profile</w:t>
      </w:r>
    </w:p>
    <w:p w14:paraId="06081359" w14:textId="77777777" w:rsidR="00565A94" w:rsidRDefault="00565A94">
      <w:pPr>
        <w:widowControl w:val="0"/>
        <w:tabs>
          <w:tab w:val="left" w:pos="2835"/>
        </w:tabs>
        <w:spacing w:line="240" w:lineRule="auto"/>
        <w:jc w:val="center"/>
        <w:rPr>
          <w:rFonts w:ascii="Calibri" w:eastAsia="Calibri" w:hAnsi="Calibri" w:cs="Calibri"/>
          <w:b/>
          <w:sz w:val="24"/>
          <w:szCs w:val="24"/>
        </w:rPr>
      </w:pPr>
    </w:p>
    <w:p w14:paraId="7EDAE8DD" w14:textId="31511952" w:rsidR="00565A94" w:rsidRDefault="005409CC">
      <w:pPr>
        <w:rPr>
          <w:rFonts w:ascii="Calibri" w:eastAsia="Calibri" w:hAnsi="Calibri" w:cs="Calibri"/>
          <w:b/>
          <w:sz w:val="24"/>
          <w:szCs w:val="24"/>
          <w:highlight w:val="white"/>
        </w:rPr>
      </w:pPr>
      <w:r>
        <w:rPr>
          <w:rFonts w:ascii="Calibri" w:eastAsia="Calibri" w:hAnsi="Calibri" w:cs="Calibri"/>
          <w:b/>
          <w:sz w:val="24"/>
          <w:szCs w:val="24"/>
          <w:highlight w:val="white"/>
        </w:rPr>
        <w:t xml:space="preserve">Job Role: </w:t>
      </w:r>
      <w:r w:rsidR="00097132">
        <w:rPr>
          <w:rFonts w:ascii="Calibri" w:eastAsia="Calibri" w:hAnsi="Calibri" w:cs="Calibri"/>
          <w:b/>
          <w:sz w:val="24"/>
          <w:szCs w:val="24"/>
          <w:highlight w:val="white"/>
        </w:rPr>
        <w:t xml:space="preserve">Food Service Assistant </w:t>
      </w:r>
    </w:p>
    <w:p w14:paraId="2F245495" w14:textId="77777777" w:rsidR="00565A94" w:rsidRDefault="00565A94">
      <w:pPr>
        <w:rPr>
          <w:rFonts w:ascii="Calibri" w:eastAsia="Calibri" w:hAnsi="Calibri" w:cs="Calibri"/>
          <w:b/>
          <w:sz w:val="24"/>
          <w:szCs w:val="24"/>
          <w:highlight w:val="white"/>
        </w:rPr>
      </w:pPr>
    </w:p>
    <w:p w14:paraId="1FCD99FE" w14:textId="77777777" w:rsidR="00565A94" w:rsidRDefault="005409CC">
      <w:pPr>
        <w:rPr>
          <w:rFonts w:ascii="Calibri" w:eastAsia="Calibri" w:hAnsi="Calibri" w:cs="Calibri"/>
          <w:b/>
          <w:sz w:val="24"/>
          <w:szCs w:val="24"/>
          <w:highlight w:val="white"/>
        </w:rPr>
      </w:pPr>
      <w:r>
        <w:rPr>
          <w:rFonts w:ascii="Calibri" w:eastAsia="Calibri" w:hAnsi="Calibri" w:cs="Calibri"/>
          <w:b/>
          <w:sz w:val="24"/>
          <w:szCs w:val="24"/>
        </w:rPr>
        <w:t xml:space="preserve">Accountable to: Catering Manager </w:t>
      </w:r>
    </w:p>
    <w:p w14:paraId="2D997227" w14:textId="77777777" w:rsidR="00565A94" w:rsidRDefault="00565A94">
      <w:pPr>
        <w:rPr>
          <w:rFonts w:ascii="Calibri" w:eastAsia="Calibri" w:hAnsi="Calibri" w:cs="Calibri"/>
          <w:sz w:val="24"/>
          <w:szCs w:val="24"/>
          <w:highlight w:val="white"/>
        </w:rPr>
      </w:pPr>
    </w:p>
    <w:p w14:paraId="72BD0394" w14:textId="68648936" w:rsidR="00565A94" w:rsidRDefault="005409CC">
      <w:pPr>
        <w:rPr>
          <w:rFonts w:ascii="Calibri" w:eastAsia="Calibri" w:hAnsi="Calibri" w:cs="Calibri"/>
          <w:sz w:val="24"/>
          <w:szCs w:val="24"/>
          <w:highlight w:val="white"/>
        </w:rPr>
      </w:pPr>
      <w:r>
        <w:rPr>
          <w:rFonts w:ascii="Calibri" w:eastAsia="Calibri" w:hAnsi="Calibri" w:cs="Calibri"/>
          <w:b/>
          <w:sz w:val="24"/>
          <w:szCs w:val="24"/>
          <w:highlight w:val="white"/>
        </w:rPr>
        <w:t xml:space="preserve">Location: Blackburn Youth Zone  </w:t>
      </w:r>
      <w:r>
        <w:rPr>
          <w:rFonts w:ascii="Calibri" w:eastAsia="Calibri" w:hAnsi="Calibri" w:cs="Calibri"/>
          <w:sz w:val="24"/>
          <w:szCs w:val="24"/>
          <w:highlight w:val="white"/>
        </w:rPr>
        <w:tab/>
      </w:r>
    </w:p>
    <w:p w14:paraId="583F348F" w14:textId="77777777" w:rsidR="00565A94" w:rsidRDefault="00565A94">
      <w:pPr>
        <w:rPr>
          <w:rFonts w:ascii="Calibri" w:eastAsia="Calibri" w:hAnsi="Calibri" w:cs="Calibri"/>
          <w:sz w:val="24"/>
          <w:szCs w:val="24"/>
          <w:highlight w:val="white"/>
        </w:rPr>
      </w:pPr>
    </w:p>
    <w:p w14:paraId="0BD02C17" w14:textId="75E3AB3B" w:rsidR="00565A94" w:rsidRDefault="005409CC">
      <w:pPr>
        <w:rPr>
          <w:rFonts w:ascii="Calibri" w:eastAsia="Calibri" w:hAnsi="Calibri" w:cs="Calibri"/>
          <w:b/>
          <w:sz w:val="24"/>
          <w:szCs w:val="24"/>
          <w:highlight w:val="white"/>
        </w:rPr>
      </w:pPr>
      <w:r>
        <w:rPr>
          <w:rFonts w:ascii="Calibri" w:eastAsia="Calibri" w:hAnsi="Calibri" w:cs="Calibri"/>
          <w:b/>
          <w:sz w:val="24"/>
          <w:szCs w:val="24"/>
          <w:highlight w:val="white"/>
        </w:rPr>
        <w:t>Status:</w:t>
      </w:r>
      <w:r>
        <w:rPr>
          <w:rFonts w:ascii="Calibri" w:eastAsia="Calibri" w:hAnsi="Calibri" w:cs="Calibri"/>
          <w:b/>
          <w:sz w:val="24"/>
          <w:szCs w:val="24"/>
          <w:highlight w:val="white"/>
        </w:rPr>
        <w:tab/>
        <w:t xml:space="preserve"> Part time, evenings and weekends (</w:t>
      </w:r>
      <w:r w:rsidR="008F49A0">
        <w:rPr>
          <w:rFonts w:ascii="Calibri" w:eastAsia="Calibri" w:hAnsi="Calibri" w:cs="Calibri"/>
          <w:b/>
          <w:sz w:val="24"/>
          <w:szCs w:val="24"/>
          <w:highlight w:val="white"/>
        </w:rPr>
        <w:t xml:space="preserve">Up to </w:t>
      </w:r>
      <w:r w:rsidR="00097132">
        <w:rPr>
          <w:rFonts w:ascii="Calibri" w:eastAsia="Calibri" w:hAnsi="Calibri" w:cs="Calibri"/>
          <w:b/>
          <w:sz w:val="24"/>
          <w:szCs w:val="24"/>
          <w:highlight w:val="white"/>
        </w:rPr>
        <w:t>10 hours</w:t>
      </w:r>
      <w:r w:rsidR="008F49A0">
        <w:rPr>
          <w:rFonts w:ascii="Calibri" w:eastAsia="Calibri" w:hAnsi="Calibri" w:cs="Calibri"/>
          <w:b/>
          <w:sz w:val="24"/>
          <w:szCs w:val="24"/>
          <w:highlight w:val="white"/>
        </w:rPr>
        <w:t>, flexible hours</w:t>
      </w:r>
      <w:r>
        <w:rPr>
          <w:rFonts w:ascii="Calibri" w:eastAsia="Calibri" w:hAnsi="Calibri" w:cs="Calibri"/>
          <w:b/>
          <w:sz w:val="24"/>
          <w:szCs w:val="24"/>
          <w:highlight w:val="white"/>
        </w:rPr>
        <w:t>)</w:t>
      </w:r>
    </w:p>
    <w:p w14:paraId="4C383589" w14:textId="77777777" w:rsidR="00565A94" w:rsidRDefault="00565A94">
      <w:pPr>
        <w:rPr>
          <w:rFonts w:ascii="Calibri" w:eastAsia="Calibri" w:hAnsi="Calibri" w:cs="Calibri"/>
          <w:b/>
          <w:sz w:val="24"/>
          <w:szCs w:val="24"/>
          <w:highlight w:val="white"/>
        </w:rPr>
      </w:pPr>
    </w:p>
    <w:p w14:paraId="236AB80A" w14:textId="4EBEBC30" w:rsidR="00565A94" w:rsidRDefault="005409CC">
      <w:pPr>
        <w:rPr>
          <w:rFonts w:ascii="Calibri" w:eastAsia="Calibri" w:hAnsi="Calibri" w:cs="Calibri"/>
          <w:b/>
          <w:sz w:val="24"/>
          <w:szCs w:val="24"/>
          <w:highlight w:val="white"/>
        </w:rPr>
      </w:pPr>
      <w:r>
        <w:rPr>
          <w:rFonts w:ascii="Calibri" w:eastAsia="Calibri" w:hAnsi="Calibri" w:cs="Calibri"/>
          <w:b/>
          <w:sz w:val="24"/>
          <w:szCs w:val="24"/>
          <w:highlight w:val="white"/>
        </w:rPr>
        <w:t>Scale: Up To</w:t>
      </w:r>
      <w:r w:rsidR="00502691">
        <w:rPr>
          <w:rFonts w:ascii="Calibri" w:eastAsia="Calibri" w:hAnsi="Calibri" w:cs="Calibri"/>
          <w:b/>
          <w:sz w:val="24"/>
          <w:szCs w:val="24"/>
          <w:highlight w:val="white"/>
        </w:rPr>
        <w:t xml:space="preserve"> Minimum Wage to </w:t>
      </w:r>
      <w:r>
        <w:rPr>
          <w:rFonts w:ascii="Calibri" w:eastAsia="Calibri" w:hAnsi="Calibri" w:cs="Calibri"/>
          <w:b/>
          <w:sz w:val="24"/>
          <w:szCs w:val="24"/>
          <w:highlight w:val="white"/>
        </w:rPr>
        <w:t>£10.00  (Dependent on experience)</w:t>
      </w:r>
    </w:p>
    <w:p w14:paraId="0147A3A0" w14:textId="77777777" w:rsidR="000F296E" w:rsidRDefault="000F296E">
      <w:pPr>
        <w:rPr>
          <w:rFonts w:ascii="Calibri" w:eastAsia="Calibri" w:hAnsi="Calibri" w:cs="Calibri"/>
          <w:b/>
          <w:sz w:val="24"/>
          <w:szCs w:val="24"/>
          <w:highlight w:val="white"/>
        </w:rPr>
      </w:pPr>
    </w:p>
    <w:p w14:paraId="30B8203D" w14:textId="34519E8F" w:rsidR="00851C6A" w:rsidRPr="00F6279F" w:rsidRDefault="000F296E" w:rsidP="00F6279F">
      <w:pPr>
        <w:pBdr>
          <w:top w:val="none" w:sz="0" w:space="3" w:color="auto"/>
          <w:bottom w:val="none" w:sz="0" w:space="6" w:color="auto"/>
        </w:pBdr>
        <w:rPr>
          <w:rFonts w:ascii="Calibri" w:eastAsia="Calibri" w:hAnsi="Calibri" w:cs="Calibri"/>
          <w:b/>
          <w:sz w:val="24"/>
          <w:szCs w:val="24"/>
          <w:highlight w:val="white"/>
        </w:rPr>
      </w:pPr>
      <w:r>
        <w:rPr>
          <w:rFonts w:ascii="Calibri" w:eastAsia="Calibri" w:hAnsi="Calibri" w:cs="Calibri"/>
          <w:b/>
          <w:sz w:val="24"/>
          <w:szCs w:val="24"/>
          <w:highlight w:val="white"/>
        </w:rPr>
        <w:t>Main Purpose:</w:t>
      </w:r>
    </w:p>
    <w:p w14:paraId="2FDC35A1" w14:textId="16C3B2D3" w:rsidR="005A3C85" w:rsidRDefault="000F296E" w:rsidP="005A3C85">
      <w:pPr>
        <w:spacing w:before="100" w:after="100" w:line="360" w:lineRule="auto"/>
        <w:jc w:val="both"/>
        <w:rPr>
          <w:rFonts w:ascii="Calibri" w:eastAsia="Calibri" w:hAnsi="Calibri" w:cs="Calibri"/>
          <w:color w:val="2D2D2D"/>
          <w:sz w:val="24"/>
          <w:szCs w:val="24"/>
        </w:rPr>
      </w:pPr>
      <w:r>
        <w:rPr>
          <w:rFonts w:ascii="Calibri" w:eastAsia="Calibri" w:hAnsi="Calibri" w:cs="Calibri"/>
          <w:color w:val="2D2D2D"/>
          <w:sz w:val="24"/>
          <w:szCs w:val="24"/>
        </w:rPr>
        <w:t>To provide a welcoming, friendly and efficient supporting role by assist</w:t>
      </w:r>
      <w:r w:rsidR="00580899">
        <w:rPr>
          <w:rFonts w:ascii="Calibri" w:eastAsia="Calibri" w:hAnsi="Calibri" w:cs="Calibri"/>
          <w:color w:val="2D2D2D"/>
          <w:sz w:val="24"/>
          <w:szCs w:val="24"/>
        </w:rPr>
        <w:t>ing</w:t>
      </w:r>
      <w:r>
        <w:rPr>
          <w:rFonts w:ascii="Calibri" w:eastAsia="Calibri" w:hAnsi="Calibri" w:cs="Calibri"/>
          <w:color w:val="2D2D2D"/>
          <w:sz w:val="24"/>
          <w:szCs w:val="24"/>
        </w:rPr>
        <w:t xml:space="preserve"> the Catering </w:t>
      </w:r>
      <w:r w:rsidR="00580899">
        <w:rPr>
          <w:rFonts w:ascii="Calibri" w:eastAsia="Calibri" w:hAnsi="Calibri" w:cs="Calibri"/>
          <w:color w:val="2D2D2D"/>
          <w:sz w:val="24"/>
          <w:szCs w:val="24"/>
        </w:rPr>
        <w:t xml:space="preserve">team </w:t>
      </w:r>
      <w:r>
        <w:rPr>
          <w:rFonts w:ascii="Calibri" w:eastAsia="Calibri" w:hAnsi="Calibri" w:cs="Calibri"/>
          <w:color w:val="2D2D2D"/>
          <w:sz w:val="24"/>
          <w:szCs w:val="24"/>
        </w:rPr>
        <w:t>with the deliverance of health</w:t>
      </w:r>
      <w:r w:rsidR="00580899">
        <w:rPr>
          <w:rFonts w:ascii="Calibri" w:eastAsia="Calibri" w:hAnsi="Calibri" w:cs="Calibri"/>
          <w:color w:val="2D2D2D"/>
          <w:sz w:val="24"/>
          <w:szCs w:val="24"/>
        </w:rPr>
        <w:t>y</w:t>
      </w:r>
      <w:r>
        <w:rPr>
          <w:rFonts w:ascii="Calibri" w:eastAsia="Calibri" w:hAnsi="Calibri" w:cs="Calibri"/>
          <w:color w:val="2D2D2D"/>
          <w:sz w:val="24"/>
          <w:szCs w:val="24"/>
        </w:rPr>
        <w:t xml:space="preserve"> food for young people </w:t>
      </w:r>
      <w:r w:rsidR="00483D71">
        <w:rPr>
          <w:rFonts w:ascii="Calibri" w:eastAsia="Calibri" w:hAnsi="Calibri" w:cs="Calibri"/>
          <w:color w:val="2D2D2D"/>
          <w:sz w:val="24"/>
          <w:szCs w:val="24"/>
        </w:rPr>
        <w:t>by serving the meals prepared to those</w:t>
      </w:r>
      <w:r>
        <w:rPr>
          <w:rFonts w:ascii="Calibri" w:eastAsia="Calibri" w:hAnsi="Calibri" w:cs="Calibri"/>
          <w:color w:val="2D2D2D"/>
          <w:sz w:val="24"/>
          <w:szCs w:val="24"/>
        </w:rPr>
        <w:t xml:space="preserve"> who attend Blackburn Youth Zone. To assist </w:t>
      </w:r>
      <w:r w:rsidR="00F832ED">
        <w:rPr>
          <w:rFonts w:ascii="Calibri" w:eastAsia="Calibri" w:hAnsi="Calibri" w:cs="Calibri"/>
          <w:color w:val="2D2D2D"/>
          <w:sz w:val="24"/>
          <w:szCs w:val="24"/>
        </w:rPr>
        <w:t xml:space="preserve">the Catering Manager </w:t>
      </w:r>
      <w:r>
        <w:rPr>
          <w:rFonts w:ascii="Calibri" w:eastAsia="Calibri" w:hAnsi="Calibri" w:cs="Calibri"/>
          <w:color w:val="2D2D2D"/>
          <w:sz w:val="24"/>
          <w:szCs w:val="24"/>
        </w:rPr>
        <w:t xml:space="preserve">with </w:t>
      </w:r>
      <w:r w:rsidR="003555E8">
        <w:rPr>
          <w:rFonts w:ascii="Calibri" w:eastAsia="Calibri" w:hAnsi="Calibri" w:cs="Calibri"/>
          <w:color w:val="2D2D2D"/>
          <w:sz w:val="24"/>
          <w:szCs w:val="24"/>
        </w:rPr>
        <w:t xml:space="preserve">the food serving and </w:t>
      </w:r>
      <w:r>
        <w:rPr>
          <w:rFonts w:ascii="Calibri" w:eastAsia="Calibri" w:hAnsi="Calibri" w:cs="Calibri"/>
          <w:color w:val="2D2D2D"/>
          <w:sz w:val="24"/>
          <w:szCs w:val="24"/>
        </w:rPr>
        <w:t xml:space="preserve">catering </w:t>
      </w:r>
      <w:r w:rsidR="00F832ED">
        <w:rPr>
          <w:rFonts w:ascii="Calibri" w:eastAsia="Calibri" w:hAnsi="Calibri" w:cs="Calibri"/>
          <w:color w:val="2D2D2D"/>
          <w:sz w:val="24"/>
          <w:szCs w:val="24"/>
        </w:rPr>
        <w:t xml:space="preserve">facility </w:t>
      </w:r>
      <w:r>
        <w:rPr>
          <w:rFonts w:ascii="Calibri" w:eastAsia="Calibri" w:hAnsi="Calibri" w:cs="Calibri"/>
          <w:color w:val="2D2D2D"/>
          <w:sz w:val="24"/>
          <w:szCs w:val="24"/>
        </w:rPr>
        <w:t xml:space="preserve">requirements in line with the Youth Zones Vision and Values on providing outstanding customer satisfaction. To prepare and contribute to the </w:t>
      </w:r>
      <w:r w:rsidR="00237FDF">
        <w:rPr>
          <w:rFonts w:ascii="Calibri" w:eastAsia="Calibri" w:hAnsi="Calibri" w:cs="Calibri"/>
          <w:color w:val="2D2D2D"/>
          <w:sz w:val="24"/>
          <w:szCs w:val="24"/>
        </w:rPr>
        <w:t>assigned food</w:t>
      </w:r>
      <w:r>
        <w:rPr>
          <w:rFonts w:ascii="Calibri" w:eastAsia="Calibri" w:hAnsi="Calibri" w:cs="Calibri"/>
          <w:color w:val="2D2D2D"/>
          <w:sz w:val="24"/>
          <w:szCs w:val="24"/>
        </w:rPr>
        <w:t xml:space="preserve"> </w:t>
      </w:r>
      <w:r w:rsidR="00237FDF">
        <w:rPr>
          <w:rFonts w:ascii="Calibri" w:eastAsia="Calibri" w:hAnsi="Calibri" w:cs="Calibri"/>
          <w:color w:val="2D2D2D"/>
          <w:sz w:val="24"/>
          <w:szCs w:val="24"/>
        </w:rPr>
        <w:t xml:space="preserve">to the </w:t>
      </w:r>
      <w:r w:rsidR="008237FF">
        <w:rPr>
          <w:rFonts w:ascii="Calibri" w:eastAsia="Calibri" w:hAnsi="Calibri" w:cs="Calibri"/>
          <w:color w:val="2D2D2D"/>
          <w:sz w:val="24"/>
          <w:szCs w:val="24"/>
        </w:rPr>
        <w:t>serving</w:t>
      </w:r>
      <w:r w:rsidR="00237FDF">
        <w:rPr>
          <w:rFonts w:ascii="Calibri" w:eastAsia="Calibri" w:hAnsi="Calibri" w:cs="Calibri"/>
          <w:color w:val="2D2D2D"/>
          <w:sz w:val="24"/>
          <w:szCs w:val="24"/>
        </w:rPr>
        <w:t xml:space="preserve"> area and serve the young people </w:t>
      </w:r>
      <w:r w:rsidR="00332B0C">
        <w:rPr>
          <w:rFonts w:ascii="Calibri" w:eastAsia="Calibri" w:hAnsi="Calibri" w:cs="Calibri"/>
          <w:color w:val="2D2D2D"/>
          <w:sz w:val="24"/>
          <w:szCs w:val="24"/>
        </w:rPr>
        <w:t>meals</w:t>
      </w:r>
      <w:r>
        <w:rPr>
          <w:rFonts w:ascii="Calibri" w:eastAsia="Calibri" w:hAnsi="Calibri" w:cs="Calibri"/>
          <w:color w:val="2D2D2D"/>
          <w:sz w:val="24"/>
          <w:szCs w:val="24"/>
        </w:rPr>
        <w:t xml:space="preserve">, </w:t>
      </w:r>
      <w:r w:rsidR="008F707B">
        <w:rPr>
          <w:rFonts w:ascii="Calibri" w:eastAsia="Calibri" w:hAnsi="Calibri" w:cs="Calibri"/>
          <w:color w:val="2D2D2D"/>
          <w:sz w:val="24"/>
          <w:szCs w:val="24"/>
        </w:rPr>
        <w:t xml:space="preserve">perform </w:t>
      </w:r>
      <w:r w:rsidR="00237FDF">
        <w:rPr>
          <w:rFonts w:ascii="Calibri" w:eastAsia="Calibri" w:hAnsi="Calibri" w:cs="Calibri"/>
          <w:color w:val="2D2D2D"/>
          <w:sz w:val="24"/>
          <w:szCs w:val="24"/>
        </w:rPr>
        <w:t xml:space="preserve">cashier duties, </w:t>
      </w:r>
      <w:r>
        <w:rPr>
          <w:rFonts w:ascii="Calibri" w:eastAsia="Calibri" w:hAnsi="Calibri" w:cs="Calibri"/>
          <w:color w:val="2D2D2D"/>
          <w:sz w:val="24"/>
          <w:szCs w:val="24"/>
        </w:rPr>
        <w:t xml:space="preserve">to clean </w:t>
      </w:r>
      <w:r w:rsidR="00332B0C">
        <w:rPr>
          <w:rFonts w:ascii="Calibri" w:eastAsia="Calibri" w:hAnsi="Calibri" w:cs="Calibri"/>
          <w:color w:val="2D2D2D"/>
          <w:sz w:val="24"/>
          <w:szCs w:val="24"/>
        </w:rPr>
        <w:t>and maintain cleanliness of the</w:t>
      </w:r>
      <w:r>
        <w:rPr>
          <w:rFonts w:ascii="Calibri" w:eastAsia="Calibri" w:hAnsi="Calibri" w:cs="Calibri"/>
          <w:color w:val="2D2D2D"/>
          <w:sz w:val="24"/>
          <w:szCs w:val="24"/>
        </w:rPr>
        <w:t xml:space="preserve"> kitchen and serving areas whilst following and adhering to Health &amp; Safety and Food Safety &amp; Hygiene Standards/HACCP/COSHH policies. To assist in the set up and maintenance of all catering service areas at Blackburn Youth Zone.</w:t>
      </w:r>
    </w:p>
    <w:p w14:paraId="6CB0050B" w14:textId="77777777" w:rsidR="00C674D0" w:rsidRPr="005A3C85" w:rsidRDefault="00C674D0" w:rsidP="005A3C85">
      <w:pPr>
        <w:spacing w:before="100" w:after="100" w:line="360" w:lineRule="auto"/>
        <w:jc w:val="both"/>
        <w:rPr>
          <w:rFonts w:ascii="Calibri" w:eastAsia="Calibri" w:hAnsi="Calibri" w:cs="Calibri"/>
          <w:color w:val="2D2D2D"/>
          <w:sz w:val="24"/>
          <w:szCs w:val="24"/>
        </w:rPr>
      </w:pPr>
    </w:p>
    <w:p w14:paraId="1A956E3F" w14:textId="1C9A0BAF" w:rsidR="009D0DD4" w:rsidRDefault="009D0DD4" w:rsidP="00DA135E">
      <w:pPr>
        <w:spacing w:line="360" w:lineRule="auto"/>
        <w:jc w:val="both"/>
        <w:rPr>
          <w:rFonts w:ascii="Calibri" w:eastAsia="Calibri" w:hAnsi="Calibri" w:cs="Calibri"/>
          <w:b/>
          <w:sz w:val="24"/>
          <w:szCs w:val="24"/>
          <w:highlight w:val="white"/>
        </w:rPr>
      </w:pPr>
      <w:r>
        <w:rPr>
          <w:rFonts w:ascii="Calibri" w:eastAsia="Calibri" w:hAnsi="Calibri" w:cs="Calibri"/>
          <w:b/>
          <w:sz w:val="24"/>
          <w:szCs w:val="24"/>
          <w:highlight w:val="white"/>
        </w:rPr>
        <w:t>Main Responsibilities:</w:t>
      </w:r>
    </w:p>
    <w:p w14:paraId="01298B24" w14:textId="5CD2496C" w:rsidR="00502A43" w:rsidRPr="00502A43" w:rsidRDefault="00986D01" w:rsidP="00502A43">
      <w:pPr>
        <w:numPr>
          <w:ilvl w:val="0"/>
          <w:numId w:val="1"/>
        </w:numPr>
        <w:spacing w:before="100" w:after="100" w:line="360" w:lineRule="auto"/>
        <w:jc w:val="both"/>
        <w:rPr>
          <w:rFonts w:ascii="Calibri" w:eastAsia="Calibri" w:hAnsi="Calibri" w:cs="Calibri"/>
          <w:sz w:val="24"/>
          <w:szCs w:val="24"/>
        </w:rPr>
      </w:pPr>
      <w:r w:rsidRPr="00986D01">
        <w:rPr>
          <w:rFonts w:ascii="Calibri" w:eastAsia="Calibri" w:hAnsi="Calibri" w:cs="Calibri"/>
          <w:sz w:val="24"/>
          <w:szCs w:val="24"/>
        </w:rPr>
        <w:t>Prepare the service area, hot cupboards and other equipment as instructed.</w:t>
      </w:r>
      <w:r>
        <w:rPr>
          <w:rFonts w:ascii="Calibri" w:eastAsia="Calibri" w:hAnsi="Calibri" w:cs="Calibri"/>
          <w:sz w:val="24"/>
          <w:szCs w:val="24"/>
        </w:rPr>
        <w:t xml:space="preserve">  </w:t>
      </w:r>
      <w:r w:rsidRPr="00986D01">
        <w:rPr>
          <w:rFonts w:ascii="Calibri" w:eastAsia="Calibri" w:hAnsi="Calibri" w:cs="Calibri"/>
          <w:sz w:val="24"/>
          <w:szCs w:val="24"/>
        </w:rPr>
        <w:t xml:space="preserve">Assist in the preparation, </w:t>
      </w:r>
      <w:r w:rsidR="000826D1">
        <w:rPr>
          <w:rFonts w:ascii="Calibri" w:eastAsia="Calibri" w:hAnsi="Calibri" w:cs="Calibri"/>
          <w:sz w:val="24"/>
          <w:szCs w:val="24"/>
        </w:rPr>
        <w:t>re-heating</w:t>
      </w:r>
      <w:r w:rsidR="00502A43">
        <w:rPr>
          <w:rFonts w:ascii="Calibri" w:eastAsia="Calibri" w:hAnsi="Calibri" w:cs="Calibri"/>
          <w:sz w:val="24"/>
          <w:szCs w:val="24"/>
        </w:rPr>
        <w:t>, cooking</w:t>
      </w:r>
      <w:r w:rsidRPr="00986D01">
        <w:rPr>
          <w:rFonts w:ascii="Calibri" w:eastAsia="Calibri" w:hAnsi="Calibri" w:cs="Calibri"/>
          <w:sz w:val="24"/>
          <w:szCs w:val="24"/>
        </w:rPr>
        <w:t xml:space="preserve"> and serving of food and beverages as instructed</w:t>
      </w:r>
      <w:r w:rsidR="00F05FCA">
        <w:rPr>
          <w:rFonts w:ascii="Calibri" w:eastAsia="Calibri" w:hAnsi="Calibri" w:cs="Calibri"/>
          <w:sz w:val="24"/>
          <w:szCs w:val="24"/>
        </w:rPr>
        <w:t>.</w:t>
      </w:r>
      <w:r w:rsidR="00502A43" w:rsidRPr="00502A43">
        <w:rPr>
          <w:rFonts w:ascii="Calibri" w:eastAsia="Calibri" w:hAnsi="Calibri" w:cs="Calibri"/>
          <w:sz w:val="24"/>
          <w:szCs w:val="24"/>
        </w:rPr>
        <w:t xml:space="preserve"> </w:t>
      </w:r>
    </w:p>
    <w:p w14:paraId="1B60E8B3" w14:textId="72AB96E3" w:rsidR="00502A43" w:rsidRDefault="00502A43" w:rsidP="00502A43">
      <w:pPr>
        <w:numPr>
          <w:ilvl w:val="0"/>
          <w:numId w:val="1"/>
        </w:numPr>
        <w:spacing w:before="100" w:after="100" w:line="360" w:lineRule="auto"/>
        <w:jc w:val="both"/>
        <w:rPr>
          <w:rFonts w:ascii="Calibri" w:eastAsia="Calibri" w:hAnsi="Calibri" w:cs="Calibri"/>
          <w:sz w:val="24"/>
          <w:szCs w:val="24"/>
        </w:rPr>
      </w:pPr>
      <w:r w:rsidRPr="00502A43">
        <w:rPr>
          <w:rFonts w:ascii="Calibri" w:eastAsia="Calibri" w:hAnsi="Calibri" w:cs="Calibri"/>
          <w:sz w:val="24"/>
          <w:szCs w:val="24"/>
        </w:rPr>
        <w:t>Assist in the preparation, cooking and serving of food and beverages as instructed</w:t>
      </w:r>
      <w:r w:rsidR="00041DF0" w:rsidRPr="00986D01">
        <w:rPr>
          <w:rFonts w:ascii="Calibri" w:eastAsia="Calibri" w:hAnsi="Calibri" w:cs="Calibri"/>
          <w:sz w:val="24"/>
          <w:szCs w:val="24"/>
        </w:rPr>
        <w:t xml:space="preserve"> </w:t>
      </w:r>
    </w:p>
    <w:p w14:paraId="3BC873E8" w14:textId="184AA8DC" w:rsidR="00B05776" w:rsidRPr="00B05776" w:rsidRDefault="00B05776" w:rsidP="00B05776">
      <w:pPr>
        <w:numPr>
          <w:ilvl w:val="0"/>
          <w:numId w:val="1"/>
        </w:numPr>
        <w:spacing w:before="100" w:after="100" w:line="360" w:lineRule="auto"/>
        <w:jc w:val="both"/>
        <w:rPr>
          <w:rFonts w:ascii="Calibri" w:eastAsia="Calibri" w:hAnsi="Calibri" w:cs="Calibri"/>
          <w:sz w:val="24"/>
          <w:szCs w:val="24"/>
        </w:rPr>
      </w:pPr>
      <w:r>
        <w:rPr>
          <w:rFonts w:ascii="Calibri" w:eastAsia="Calibri" w:hAnsi="Calibri" w:cs="Calibri"/>
          <w:color w:val="2D2D2D"/>
          <w:sz w:val="24"/>
          <w:szCs w:val="24"/>
        </w:rPr>
        <w:t>To undertake front of house duties, including serving food, assisting other Youth Zone teams in a catering capacity according to instruction and hold a polite and courteous manner when greeting all visitors, Trustees and Patrons.</w:t>
      </w:r>
    </w:p>
    <w:p w14:paraId="305A57AF" w14:textId="77777777" w:rsidR="00502A43" w:rsidRDefault="00502A43" w:rsidP="00E2055B">
      <w:pPr>
        <w:numPr>
          <w:ilvl w:val="0"/>
          <w:numId w:val="1"/>
        </w:numPr>
        <w:spacing w:before="100" w:after="100" w:line="360" w:lineRule="auto"/>
        <w:jc w:val="both"/>
        <w:rPr>
          <w:rFonts w:ascii="Calibri" w:eastAsia="Calibri" w:hAnsi="Calibri" w:cs="Calibri"/>
          <w:sz w:val="24"/>
          <w:szCs w:val="24"/>
        </w:rPr>
      </w:pPr>
      <w:r>
        <w:rPr>
          <w:rFonts w:ascii="Calibri" w:eastAsia="Calibri" w:hAnsi="Calibri" w:cs="Calibri"/>
          <w:sz w:val="24"/>
          <w:szCs w:val="24"/>
        </w:rPr>
        <w:t>Serve</w:t>
      </w:r>
      <w:r w:rsidR="00041DF0" w:rsidRPr="00986D01">
        <w:rPr>
          <w:rFonts w:ascii="Calibri" w:eastAsia="Calibri" w:hAnsi="Calibri" w:cs="Calibri"/>
          <w:sz w:val="24"/>
          <w:szCs w:val="24"/>
        </w:rPr>
        <w:t xml:space="preserve"> appropriate quantities of food in a timely manner, assurin</w:t>
      </w:r>
      <w:r>
        <w:rPr>
          <w:rFonts w:ascii="Calibri" w:eastAsia="Calibri" w:hAnsi="Calibri" w:cs="Calibri"/>
          <w:sz w:val="24"/>
          <w:szCs w:val="24"/>
        </w:rPr>
        <w:t>g</w:t>
      </w:r>
      <w:r w:rsidR="00041DF0" w:rsidRPr="00986D01">
        <w:rPr>
          <w:rFonts w:ascii="Calibri" w:eastAsia="Calibri" w:hAnsi="Calibri" w:cs="Calibri"/>
          <w:sz w:val="24"/>
          <w:szCs w:val="24"/>
        </w:rPr>
        <w:t xml:space="preserve"> quantity of food prepared</w:t>
      </w:r>
      <w:r w:rsidR="00D1363C" w:rsidRPr="00986D01">
        <w:rPr>
          <w:rFonts w:ascii="Calibri" w:eastAsia="Calibri" w:hAnsi="Calibri" w:cs="Calibri"/>
          <w:sz w:val="24"/>
          <w:szCs w:val="24"/>
        </w:rPr>
        <w:t>, while maintaining appropriate records as assigned</w:t>
      </w:r>
      <w:r w:rsidR="00EB5487" w:rsidRPr="00986D01">
        <w:rPr>
          <w:rFonts w:ascii="Calibri" w:eastAsia="Calibri" w:hAnsi="Calibri" w:cs="Calibri"/>
          <w:sz w:val="24"/>
          <w:szCs w:val="24"/>
        </w:rPr>
        <w:t>.</w:t>
      </w:r>
      <w:r w:rsidR="00707153" w:rsidRPr="00986D01">
        <w:rPr>
          <w:rFonts w:ascii="Calibri" w:eastAsia="Calibri" w:hAnsi="Calibri" w:cs="Calibri"/>
          <w:sz w:val="24"/>
          <w:szCs w:val="24"/>
        </w:rPr>
        <w:t xml:space="preserve"> </w:t>
      </w:r>
    </w:p>
    <w:p w14:paraId="4F93891E" w14:textId="50A39F38" w:rsidR="00A3705B" w:rsidRPr="00F05FCA" w:rsidRDefault="00F05FCA" w:rsidP="00F05FCA">
      <w:pPr>
        <w:numPr>
          <w:ilvl w:val="0"/>
          <w:numId w:val="1"/>
        </w:numPr>
        <w:spacing w:before="100" w:after="100" w:line="360" w:lineRule="auto"/>
        <w:jc w:val="both"/>
        <w:rPr>
          <w:rFonts w:ascii="Calibri" w:eastAsia="Calibri" w:hAnsi="Calibri" w:cs="Calibri"/>
          <w:sz w:val="24"/>
          <w:szCs w:val="24"/>
        </w:rPr>
      </w:pPr>
      <w:r>
        <w:rPr>
          <w:rFonts w:ascii="Calibri" w:eastAsia="Calibri" w:hAnsi="Calibri" w:cs="Calibri"/>
          <w:color w:val="2D2D2D"/>
          <w:sz w:val="24"/>
          <w:szCs w:val="24"/>
        </w:rPr>
        <w:t>To support food provision, preparation and the serving of a variety of meals.</w:t>
      </w:r>
    </w:p>
    <w:p w14:paraId="6194046B" w14:textId="551B33B9" w:rsidR="00EF1FFA" w:rsidRPr="00BB4F02" w:rsidRDefault="009D0DD4" w:rsidP="00BB4F02">
      <w:pPr>
        <w:numPr>
          <w:ilvl w:val="0"/>
          <w:numId w:val="1"/>
        </w:numPr>
        <w:spacing w:before="100" w:after="100" w:line="360" w:lineRule="auto"/>
        <w:jc w:val="both"/>
        <w:rPr>
          <w:rFonts w:ascii="Calibri" w:eastAsia="Calibri" w:hAnsi="Calibri" w:cs="Calibri"/>
          <w:sz w:val="24"/>
          <w:szCs w:val="24"/>
        </w:rPr>
      </w:pPr>
      <w:r>
        <w:rPr>
          <w:rFonts w:ascii="Calibri" w:eastAsia="Calibri" w:hAnsi="Calibri" w:cs="Calibri"/>
          <w:color w:val="2D2D2D"/>
          <w:sz w:val="24"/>
          <w:szCs w:val="24"/>
        </w:rPr>
        <w:lastRenderedPageBreak/>
        <w:t>To ensure that all young people and the local community have a positive experience within the Catering service at Blackburn Youth Zone by anticipating customer needs and providing a friendly, efficient service which will encourage repeat custom.</w:t>
      </w:r>
    </w:p>
    <w:p w14:paraId="1E917B94" w14:textId="687801B9" w:rsidR="00EF1FFA" w:rsidRPr="00EF1FFA" w:rsidRDefault="00EF1FFA" w:rsidP="00EF1FFA">
      <w:pPr>
        <w:numPr>
          <w:ilvl w:val="0"/>
          <w:numId w:val="1"/>
        </w:numPr>
        <w:spacing w:before="100" w:after="100" w:line="360" w:lineRule="auto"/>
        <w:jc w:val="both"/>
        <w:rPr>
          <w:rFonts w:ascii="Calibri" w:eastAsia="Calibri" w:hAnsi="Calibri" w:cs="Calibri"/>
          <w:sz w:val="24"/>
          <w:szCs w:val="24"/>
        </w:rPr>
      </w:pPr>
      <w:r w:rsidRPr="00EF1FFA">
        <w:rPr>
          <w:rFonts w:ascii="Calibri" w:eastAsia="Calibri" w:hAnsi="Calibri" w:cs="Calibri"/>
          <w:sz w:val="24"/>
          <w:szCs w:val="24"/>
        </w:rPr>
        <w:t>Maintain work areas and serving areas in a clean, sanitary and safe condition; wash and clean counters; wash and store equipment, pots, pans, trays and other food service items.</w:t>
      </w:r>
    </w:p>
    <w:p w14:paraId="4E3E9DA7" w14:textId="7696C260" w:rsidR="00EF1FFA" w:rsidRPr="00EF1FFA" w:rsidRDefault="00EF1FFA" w:rsidP="00EF1FFA">
      <w:pPr>
        <w:numPr>
          <w:ilvl w:val="0"/>
          <w:numId w:val="1"/>
        </w:numPr>
        <w:spacing w:before="100" w:after="100" w:line="360" w:lineRule="auto"/>
        <w:jc w:val="both"/>
        <w:rPr>
          <w:rFonts w:ascii="Calibri" w:eastAsia="Calibri" w:hAnsi="Calibri" w:cs="Calibri"/>
          <w:sz w:val="24"/>
          <w:szCs w:val="24"/>
        </w:rPr>
      </w:pPr>
      <w:r w:rsidRPr="00EF1FFA">
        <w:rPr>
          <w:rFonts w:ascii="Calibri" w:eastAsia="Calibri" w:hAnsi="Calibri" w:cs="Calibri"/>
          <w:sz w:val="24"/>
          <w:szCs w:val="24"/>
        </w:rPr>
        <w:t>Assist in storing unused food and supplies to assure compliance with health and sanitation standards.</w:t>
      </w:r>
    </w:p>
    <w:p w14:paraId="383A79EF" w14:textId="28329FD4" w:rsidR="00EF1FFA" w:rsidRPr="00496F7C" w:rsidRDefault="00EF1FFA" w:rsidP="00496F7C">
      <w:pPr>
        <w:numPr>
          <w:ilvl w:val="0"/>
          <w:numId w:val="1"/>
        </w:numPr>
        <w:spacing w:before="100" w:after="100" w:line="360" w:lineRule="auto"/>
        <w:jc w:val="both"/>
        <w:rPr>
          <w:rFonts w:ascii="Calibri" w:eastAsia="Calibri" w:hAnsi="Calibri" w:cs="Calibri"/>
          <w:sz w:val="24"/>
          <w:szCs w:val="24"/>
        </w:rPr>
      </w:pPr>
      <w:r w:rsidRPr="00EF1FFA">
        <w:rPr>
          <w:rFonts w:ascii="Calibri" w:eastAsia="Calibri" w:hAnsi="Calibri" w:cs="Calibri"/>
          <w:sz w:val="24"/>
          <w:szCs w:val="24"/>
        </w:rPr>
        <w:t>Operate a variety of kitchen equipment such as a cash register, dishwasher,  and oven as required</w:t>
      </w:r>
    </w:p>
    <w:p w14:paraId="18F6071F" w14:textId="6B00048D" w:rsidR="009D0DD4" w:rsidRDefault="009D0DD4" w:rsidP="00DA135E">
      <w:pPr>
        <w:numPr>
          <w:ilvl w:val="0"/>
          <w:numId w:val="1"/>
        </w:numPr>
        <w:spacing w:before="100" w:after="100" w:line="360" w:lineRule="auto"/>
        <w:jc w:val="both"/>
        <w:rPr>
          <w:rFonts w:ascii="Calibri" w:eastAsia="Calibri" w:hAnsi="Calibri" w:cs="Calibri"/>
          <w:sz w:val="24"/>
          <w:szCs w:val="24"/>
        </w:rPr>
      </w:pPr>
      <w:r>
        <w:rPr>
          <w:rFonts w:ascii="Calibri" w:eastAsia="Calibri" w:hAnsi="Calibri" w:cs="Calibri"/>
          <w:color w:val="2D2D2D"/>
          <w:sz w:val="24"/>
          <w:szCs w:val="24"/>
        </w:rPr>
        <w:t xml:space="preserve">To assist with keeping good stock levels for the Tuck Shop on </w:t>
      </w:r>
      <w:r w:rsidR="003C7067">
        <w:rPr>
          <w:rFonts w:ascii="Calibri" w:eastAsia="Calibri" w:hAnsi="Calibri" w:cs="Calibri"/>
          <w:color w:val="2D2D2D"/>
          <w:sz w:val="24"/>
          <w:szCs w:val="24"/>
        </w:rPr>
        <w:t xml:space="preserve">a regular basis </w:t>
      </w:r>
      <w:r>
        <w:rPr>
          <w:rFonts w:ascii="Calibri" w:eastAsia="Calibri" w:hAnsi="Calibri" w:cs="Calibri"/>
          <w:color w:val="2D2D2D"/>
          <w:sz w:val="24"/>
          <w:szCs w:val="24"/>
        </w:rPr>
        <w:t>and to use your own initiative and creative flair in order to create new ideas.</w:t>
      </w:r>
    </w:p>
    <w:p w14:paraId="78724B9E" w14:textId="77777777" w:rsidR="009D0DD4" w:rsidRDefault="009D0DD4" w:rsidP="00DA135E">
      <w:pPr>
        <w:numPr>
          <w:ilvl w:val="0"/>
          <w:numId w:val="1"/>
        </w:numPr>
        <w:spacing w:before="100" w:after="100" w:line="360" w:lineRule="auto"/>
        <w:jc w:val="both"/>
        <w:rPr>
          <w:rFonts w:ascii="Calibri" w:eastAsia="Calibri" w:hAnsi="Calibri" w:cs="Calibri"/>
          <w:sz w:val="24"/>
          <w:szCs w:val="24"/>
        </w:rPr>
      </w:pPr>
      <w:r>
        <w:rPr>
          <w:rFonts w:ascii="Calibri" w:eastAsia="Calibri" w:hAnsi="Calibri" w:cs="Calibri"/>
          <w:color w:val="2D2D2D"/>
          <w:sz w:val="24"/>
          <w:szCs w:val="24"/>
        </w:rPr>
        <w:t>To clean and clear kitchen area and serving area to maintain a high standard daily.</w:t>
      </w:r>
    </w:p>
    <w:p w14:paraId="53CBD376" w14:textId="636DD22B" w:rsidR="009D0DD4" w:rsidRDefault="009D0DD4" w:rsidP="00DA135E">
      <w:pPr>
        <w:numPr>
          <w:ilvl w:val="0"/>
          <w:numId w:val="1"/>
        </w:numPr>
        <w:spacing w:before="100" w:after="100" w:line="360" w:lineRule="auto"/>
        <w:jc w:val="both"/>
        <w:rPr>
          <w:rFonts w:ascii="Calibri" w:eastAsia="Calibri" w:hAnsi="Calibri" w:cs="Calibri"/>
          <w:sz w:val="24"/>
          <w:szCs w:val="24"/>
        </w:rPr>
      </w:pPr>
      <w:r>
        <w:rPr>
          <w:rFonts w:ascii="Calibri" w:eastAsia="Calibri" w:hAnsi="Calibri" w:cs="Calibri"/>
          <w:color w:val="2D2D2D"/>
          <w:sz w:val="24"/>
          <w:szCs w:val="24"/>
        </w:rPr>
        <w:t>To maintain high standards of hygiene and safety both personally and within the kitchen environment.</w:t>
      </w:r>
    </w:p>
    <w:p w14:paraId="4D7C3D0B" w14:textId="1BEB1B62" w:rsidR="009D0DD4" w:rsidRDefault="003020F3" w:rsidP="00DA135E">
      <w:pPr>
        <w:numPr>
          <w:ilvl w:val="0"/>
          <w:numId w:val="1"/>
        </w:numPr>
        <w:spacing w:before="100" w:after="100" w:line="360" w:lineRule="auto"/>
        <w:jc w:val="both"/>
        <w:rPr>
          <w:rFonts w:ascii="Calibri" w:eastAsia="Calibri" w:hAnsi="Calibri" w:cs="Calibri"/>
          <w:sz w:val="24"/>
          <w:szCs w:val="24"/>
        </w:rPr>
      </w:pPr>
      <w:r>
        <w:rPr>
          <w:rFonts w:ascii="Calibri" w:eastAsia="Calibri" w:hAnsi="Calibri" w:cs="Calibri"/>
          <w:color w:val="2D2D2D"/>
          <w:sz w:val="24"/>
          <w:szCs w:val="24"/>
        </w:rPr>
        <w:t xml:space="preserve">Must be able to </w:t>
      </w:r>
      <w:r w:rsidR="00E5124C">
        <w:rPr>
          <w:rFonts w:ascii="Calibri" w:eastAsia="Calibri" w:hAnsi="Calibri" w:cs="Calibri"/>
          <w:color w:val="2D2D2D"/>
          <w:sz w:val="24"/>
          <w:szCs w:val="24"/>
        </w:rPr>
        <w:t xml:space="preserve">work </w:t>
      </w:r>
      <w:r>
        <w:rPr>
          <w:rFonts w:ascii="Calibri" w:eastAsia="Calibri" w:hAnsi="Calibri" w:cs="Calibri"/>
          <w:color w:val="2D2D2D"/>
          <w:sz w:val="24"/>
          <w:szCs w:val="24"/>
        </w:rPr>
        <w:t xml:space="preserve">independently as well as </w:t>
      </w:r>
      <w:r w:rsidR="00851C86">
        <w:rPr>
          <w:rFonts w:ascii="Calibri" w:eastAsia="Calibri" w:hAnsi="Calibri" w:cs="Calibri"/>
          <w:color w:val="2D2D2D"/>
          <w:sz w:val="24"/>
          <w:szCs w:val="24"/>
        </w:rPr>
        <w:t>amongst</w:t>
      </w:r>
      <w:r>
        <w:rPr>
          <w:rFonts w:ascii="Calibri" w:eastAsia="Calibri" w:hAnsi="Calibri" w:cs="Calibri"/>
          <w:color w:val="2D2D2D"/>
          <w:sz w:val="24"/>
          <w:szCs w:val="24"/>
        </w:rPr>
        <w:t xml:space="preserve"> a team, and liaise with other departments </w:t>
      </w:r>
      <w:r w:rsidR="00E5124C">
        <w:rPr>
          <w:rFonts w:ascii="Calibri" w:eastAsia="Calibri" w:hAnsi="Calibri" w:cs="Calibri"/>
          <w:color w:val="2D2D2D"/>
          <w:sz w:val="24"/>
          <w:szCs w:val="24"/>
        </w:rPr>
        <w:t>professionally and competently</w:t>
      </w:r>
    </w:p>
    <w:p w14:paraId="323EAD68" w14:textId="77777777" w:rsidR="009D0DD4" w:rsidRDefault="009D0DD4" w:rsidP="00DA135E">
      <w:pPr>
        <w:numPr>
          <w:ilvl w:val="0"/>
          <w:numId w:val="1"/>
        </w:numPr>
        <w:spacing w:before="100" w:after="100" w:line="360" w:lineRule="auto"/>
        <w:jc w:val="both"/>
        <w:rPr>
          <w:rFonts w:ascii="Calibri" w:eastAsia="Calibri" w:hAnsi="Calibri" w:cs="Calibri"/>
          <w:sz w:val="24"/>
          <w:szCs w:val="24"/>
        </w:rPr>
      </w:pPr>
      <w:r>
        <w:rPr>
          <w:rFonts w:ascii="Calibri" w:eastAsia="Calibri" w:hAnsi="Calibri" w:cs="Calibri"/>
          <w:color w:val="2D2D2D"/>
          <w:sz w:val="24"/>
          <w:szCs w:val="24"/>
        </w:rPr>
        <w:t>To undertake daily cleaning duties and to follow regular deep cleaning procedures as directed by Catering Manager and to follow Hazard Analysis and Critical Control Points (HACCP) guidelines.</w:t>
      </w:r>
    </w:p>
    <w:p w14:paraId="298F4387" w14:textId="1257C027" w:rsidR="009D0DD4" w:rsidRDefault="009D0DD4" w:rsidP="00DA135E">
      <w:pPr>
        <w:numPr>
          <w:ilvl w:val="0"/>
          <w:numId w:val="1"/>
        </w:numPr>
        <w:spacing w:before="100" w:after="100" w:line="360" w:lineRule="auto"/>
        <w:jc w:val="both"/>
        <w:rPr>
          <w:rFonts w:ascii="Calibri" w:eastAsia="Calibri" w:hAnsi="Calibri" w:cs="Calibri"/>
          <w:sz w:val="24"/>
          <w:szCs w:val="24"/>
        </w:rPr>
      </w:pPr>
      <w:r>
        <w:rPr>
          <w:rFonts w:ascii="Calibri" w:eastAsia="Calibri" w:hAnsi="Calibri" w:cs="Calibri"/>
          <w:color w:val="2D2D2D"/>
          <w:sz w:val="24"/>
          <w:szCs w:val="24"/>
        </w:rPr>
        <w:t xml:space="preserve">Any other duties within the post holder’s capabilities as directed by the Catering Manager or </w:t>
      </w:r>
      <w:r w:rsidR="00DB6D9A">
        <w:rPr>
          <w:rFonts w:ascii="Calibri" w:eastAsia="Calibri" w:hAnsi="Calibri" w:cs="Calibri"/>
          <w:color w:val="2D2D2D"/>
          <w:sz w:val="24"/>
          <w:szCs w:val="24"/>
        </w:rPr>
        <w:t>Chef.</w:t>
      </w:r>
    </w:p>
    <w:p w14:paraId="781E563A" w14:textId="77777777" w:rsidR="009D0DD4" w:rsidRDefault="009D0DD4" w:rsidP="00DA135E">
      <w:pPr>
        <w:numPr>
          <w:ilvl w:val="0"/>
          <w:numId w:val="1"/>
        </w:numPr>
        <w:spacing w:before="100" w:after="100" w:line="360" w:lineRule="auto"/>
        <w:jc w:val="both"/>
        <w:rPr>
          <w:rFonts w:ascii="Calibri" w:eastAsia="Calibri" w:hAnsi="Calibri" w:cs="Calibri"/>
          <w:sz w:val="24"/>
          <w:szCs w:val="24"/>
        </w:rPr>
      </w:pPr>
      <w:r>
        <w:rPr>
          <w:rFonts w:ascii="Calibri" w:eastAsia="Calibri" w:hAnsi="Calibri" w:cs="Calibri"/>
          <w:color w:val="2D2D2D"/>
          <w:sz w:val="24"/>
          <w:szCs w:val="24"/>
        </w:rPr>
        <w:t>To undertake training as and when required to assist in the performance of duties.</w:t>
      </w:r>
    </w:p>
    <w:p w14:paraId="057D90FF" w14:textId="5D750821" w:rsidR="009D0DD4" w:rsidRPr="00476157" w:rsidRDefault="009D0DD4" w:rsidP="00476157">
      <w:pPr>
        <w:numPr>
          <w:ilvl w:val="0"/>
          <w:numId w:val="1"/>
        </w:numPr>
        <w:spacing w:before="100" w:after="100" w:line="360" w:lineRule="auto"/>
        <w:jc w:val="both"/>
        <w:rPr>
          <w:rFonts w:ascii="Calibri" w:eastAsia="Calibri" w:hAnsi="Calibri" w:cs="Calibri"/>
          <w:sz w:val="24"/>
          <w:szCs w:val="24"/>
        </w:rPr>
      </w:pPr>
      <w:r>
        <w:rPr>
          <w:rFonts w:ascii="Calibri" w:eastAsia="Calibri" w:hAnsi="Calibri" w:cs="Calibri"/>
          <w:color w:val="2D2D2D"/>
          <w:sz w:val="24"/>
          <w:szCs w:val="24"/>
        </w:rPr>
        <w:t>Assure full compliance within the areas of defined responsibility and more broadly across Blackburn Youth Zones key policies, notably Health and Safety and Safeguarding.</w:t>
      </w:r>
    </w:p>
    <w:p w14:paraId="3D303C49" w14:textId="77777777" w:rsidR="009D0DD4" w:rsidRDefault="009D0DD4" w:rsidP="00DA135E">
      <w:pPr>
        <w:numPr>
          <w:ilvl w:val="0"/>
          <w:numId w:val="1"/>
        </w:numPr>
        <w:spacing w:before="100" w:after="100" w:line="360" w:lineRule="auto"/>
        <w:jc w:val="both"/>
        <w:rPr>
          <w:rFonts w:ascii="Calibri" w:eastAsia="Calibri" w:hAnsi="Calibri" w:cs="Calibri"/>
          <w:sz w:val="24"/>
          <w:szCs w:val="24"/>
        </w:rPr>
      </w:pPr>
      <w:r>
        <w:rPr>
          <w:rFonts w:ascii="Calibri" w:eastAsia="Calibri" w:hAnsi="Calibri" w:cs="Calibri"/>
          <w:color w:val="2D2D2D"/>
          <w:sz w:val="24"/>
          <w:szCs w:val="24"/>
        </w:rPr>
        <w:t>To carry out such other duties as the Catering Manager may reasonably require.</w:t>
      </w:r>
    </w:p>
    <w:p w14:paraId="7E859874" w14:textId="0BF11110" w:rsidR="009D0DD4" w:rsidRDefault="009D0DD4" w:rsidP="00DA135E">
      <w:pPr>
        <w:numPr>
          <w:ilvl w:val="0"/>
          <w:numId w:val="1"/>
        </w:numPr>
        <w:spacing w:before="100" w:after="100" w:line="360" w:lineRule="auto"/>
        <w:jc w:val="both"/>
        <w:rPr>
          <w:rFonts w:ascii="Calibri" w:eastAsia="Calibri" w:hAnsi="Calibri" w:cs="Calibri"/>
          <w:sz w:val="24"/>
          <w:szCs w:val="24"/>
        </w:rPr>
      </w:pPr>
      <w:r>
        <w:rPr>
          <w:rFonts w:ascii="Calibri" w:eastAsia="Calibri" w:hAnsi="Calibri" w:cs="Calibri"/>
          <w:color w:val="2D2D2D"/>
          <w:sz w:val="24"/>
          <w:szCs w:val="24"/>
        </w:rPr>
        <w:t>To assist in dealing with young people and the local community in a catering capacity and in an effective and courteous manner</w:t>
      </w:r>
      <w:r w:rsidR="00893FB6">
        <w:rPr>
          <w:rFonts w:ascii="Calibri" w:eastAsia="Calibri" w:hAnsi="Calibri" w:cs="Calibri"/>
          <w:color w:val="2D2D2D"/>
          <w:sz w:val="24"/>
          <w:szCs w:val="24"/>
        </w:rPr>
        <w:t>.</w:t>
      </w:r>
    </w:p>
    <w:p w14:paraId="66369578" w14:textId="77777777" w:rsidR="009D0DD4" w:rsidRDefault="009D0DD4" w:rsidP="00DA135E">
      <w:pPr>
        <w:numPr>
          <w:ilvl w:val="0"/>
          <w:numId w:val="1"/>
        </w:numPr>
        <w:spacing w:before="100" w:after="100" w:line="360" w:lineRule="auto"/>
        <w:jc w:val="both"/>
        <w:rPr>
          <w:rFonts w:ascii="Calibri" w:eastAsia="Calibri" w:hAnsi="Calibri" w:cs="Calibri"/>
          <w:sz w:val="24"/>
          <w:szCs w:val="24"/>
        </w:rPr>
      </w:pPr>
      <w:r>
        <w:rPr>
          <w:rFonts w:ascii="Calibri" w:eastAsia="Calibri" w:hAnsi="Calibri" w:cs="Calibri"/>
          <w:color w:val="2D2D2D"/>
          <w:sz w:val="24"/>
          <w:szCs w:val="24"/>
        </w:rPr>
        <w:lastRenderedPageBreak/>
        <w:t>Demonstrate good attention to detail in all aspects of your work, ensuring the Youth Zone Catering and its service is consistently presented to a high standard of cleanliness, tidiness and functionality</w:t>
      </w:r>
    </w:p>
    <w:p w14:paraId="57111C32" w14:textId="2E02406D" w:rsidR="009D0DD4" w:rsidRDefault="009D0DD4" w:rsidP="00DA135E">
      <w:pPr>
        <w:widowControl w:val="0"/>
        <w:numPr>
          <w:ilvl w:val="0"/>
          <w:numId w:val="1"/>
        </w:numPr>
        <w:spacing w:line="360" w:lineRule="auto"/>
        <w:jc w:val="both"/>
        <w:rPr>
          <w:rFonts w:ascii="Calibri" w:eastAsia="Calibri" w:hAnsi="Calibri" w:cs="Calibri"/>
          <w:sz w:val="24"/>
          <w:szCs w:val="24"/>
        </w:rPr>
      </w:pPr>
      <w:r>
        <w:rPr>
          <w:rFonts w:ascii="Calibri" w:eastAsia="Calibri" w:hAnsi="Calibri" w:cs="Calibri"/>
          <w:sz w:val="24"/>
          <w:szCs w:val="24"/>
        </w:rPr>
        <w:t>To promote a positive image of Blackburn Youth Zone through professional operation and conduct with all our stakeholders and the general public.</w:t>
      </w:r>
    </w:p>
    <w:p w14:paraId="276E4E65" w14:textId="4DC24664" w:rsidR="005A3C85" w:rsidRDefault="005A3C85" w:rsidP="005A3C85">
      <w:pPr>
        <w:widowControl w:val="0"/>
        <w:spacing w:line="360" w:lineRule="auto"/>
        <w:jc w:val="both"/>
        <w:rPr>
          <w:rFonts w:ascii="Calibri" w:eastAsia="Calibri" w:hAnsi="Calibri" w:cs="Calibri"/>
          <w:sz w:val="24"/>
          <w:szCs w:val="24"/>
        </w:rPr>
      </w:pPr>
    </w:p>
    <w:p w14:paraId="4D3EBF5E" w14:textId="77777777" w:rsidR="005A3C85" w:rsidRDefault="005A3C85" w:rsidP="00DA135E">
      <w:pPr>
        <w:widowControl w:val="0"/>
        <w:tabs>
          <w:tab w:val="left" w:pos="4440"/>
        </w:tabs>
        <w:spacing w:line="240" w:lineRule="auto"/>
        <w:jc w:val="both"/>
        <w:rPr>
          <w:rFonts w:ascii="Times New Roman" w:eastAsia="Times New Roman" w:hAnsi="Times New Roman" w:cs="Times New Roman"/>
          <w:sz w:val="24"/>
          <w:szCs w:val="24"/>
        </w:rPr>
      </w:pPr>
      <w:r>
        <w:rPr>
          <w:rFonts w:ascii="Calibri" w:eastAsia="Calibri" w:hAnsi="Calibri" w:cs="Calibri"/>
          <w:b/>
          <w:sz w:val="24"/>
          <w:szCs w:val="24"/>
        </w:rPr>
        <w:t>Application Process</w:t>
      </w:r>
    </w:p>
    <w:p w14:paraId="7B405768" w14:textId="346FBD67" w:rsidR="005A3C85" w:rsidRDefault="005A3C85" w:rsidP="00DA135E">
      <w:pPr>
        <w:widowControl w:val="0"/>
        <w:spacing w:line="240" w:lineRule="auto"/>
        <w:jc w:val="both"/>
        <w:rPr>
          <w:rFonts w:ascii="Times New Roman" w:eastAsia="Times New Roman" w:hAnsi="Times New Roman" w:cs="Times New Roman"/>
          <w:sz w:val="24"/>
          <w:szCs w:val="24"/>
        </w:rPr>
      </w:pPr>
      <w:r>
        <w:rPr>
          <w:rFonts w:ascii="Calibri" w:eastAsia="Calibri" w:hAnsi="Calibri" w:cs="Calibri"/>
          <w:sz w:val="24"/>
          <w:szCs w:val="24"/>
        </w:rPr>
        <w:t xml:space="preserve">Please email a CV to </w:t>
      </w:r>
      <w:hyperlink r:id="rId7" w:history="1">
        <w:r w:rsidRPr="00D17EA7">
          <w:rPr>
            <w:rStyle w:val="Hyperlink"/>
            <w:rFonts w:ascii="Calibri" w:eastAsia="Calibri" w:hAnsi="Calibri" w:cs="Calibri"/>
            <w:sz w:val="24"/>
            <w:szCs w:val="24"/>
          </w:rPr>
          <w:t>catering@blackburnyz.org</w:t>
        </w:r>
      </w:hyperlink>
      <w:r>
        <w:rPr>
          <w:rFonts w:ascii="Calibri" w:eastAsia="Calibri" w:hAnsi="Calibri" w:cs="Calibri"/>
          <w:sz w:val="24"/>
          <w:szCs w:val="24"/>
        </w:rPr>
        <w:t>, together with a concise covering letter setting out your reasons for applying for this position.</w:t>
      </w:r>
      <w:r w:rsidR="007A7C40">
        <w:rPr>
          <w:rFonts w:ascii="Calibri" w:eastAsia="Calibri" w:hAnsi="Calibri" w:cs="Calibri"/>
          <w:sz w:val="24"/>
          <w:szCs w:val="24"/>
        </w:rPr>
        <w:t xml:space="preserve">  If you would like to know more</w:t>
      </w:r>
      <w:r w:rsidR="000D4094">
        <w:rPr>
          <w:rFonts w:ascii="Calibri" w:eastAsia="Calibri" w:hAnsi="Calibri" w:cs="Calibri"/>
          <w:sz w:val="24"/>
          <w:szCs w:val="24"/>
        </w:rPr>
        <w:t xml:space="preserve"> about the role, you can also contact the Catering Manager: Hannah</w:t>
      </w:r>
      <w:r w:rsidR="00046547">
        <w:rPr>
          <w:rFonts w:ascii="Calibri" w:eastAsia="Calibri" w:hAnsi="Calibri" w:cs="Calibri"/>
          <w:sz w:val="24"/>
          <w:szCs w:val="24"/>
        </w:rPr>
        <w:t xml:space="preserve"> Goldthorpe on 07729 360724.</w:t>
      </w:r>
      <w:r w:rsidR="000D4094">
        <w:rPr>
          <w:rFonts w:ascii="Calibri" w:eastAsia="Calibri" w:hAnsi="Calibri" w:cs="Calibri"/>
          <w:sz w:val="24"/>
          <w:szCs w:val="24"/>
        </w:rPr>
        <w:t xml:space="preserve"> </w:t>
      </w:r>
    </w:p>
    <w:p w14:paraId="5023275B" w14:textId="5472BA82" w:rsidR="00565A94" w:rsidRDefault="00565A94">
      <w:pPr>
        <w:rPr>
          <w:rFonts w:ascii="Calibri" w:eastAsia="Calibri" w:hAnsi="Calibri" w:cs="Calibri"/>
          <w:sz w:val="24"/>
          <w:szCs w:val="24"/>
          <w:highlight w:val="white"/>
        </w:rPr>
      </w:pPr>
    </w:p>
    <w:p w14:paraId="5069E8B7" w14:textId="77777777" w:rsidR="001D4734" w:rsidRDefault="001D4734">
      <w:pPr>
        <w:rPr>
          <w:rFonts w:ascii="Calibri" w:eastAsia="Calibri" w:hAnsi="Calibri" w:cs="Calibri"/>
          <w:sz w:val="24"/>
          <w:szCs w:val="24"/>
          <w:highlight w:val="white"/>
        </w:rPr>
      </w:pPr>
    </w:p>
    <w:tbl>
      <w:tblPr>
        <w:tblStyle w:val="a"/>
        <w:tblW w:w="9375" w:type="dxa"/>
        <w:tblInd w:w="-245" w:type="dxa"/>
        <w:tblBorders>
          <w:top w:val="nil"/>
          <w:left w:val="nil"/>
          <w:bottom w:val="nil"/>
          <w:right w:val="nil"/>
          <w:insideH w:val="nil"/>
          <w:insideV w:val="nil"/>
        </w:tblBorders>
        <w:tblLayout w:type="fixed"/>
        <w:tblLook w:val="0600" w:firstRow="0" w:lastRow="0" w:firstColumn="0" w:lastColumn="0" w:noHBand="1" w:noVBand="1"/>
      </w:tblPr>
      <w:tblGrid>
        <w:gridCol w:w="9375"/>
      </w:tblGrid>
      <w:tr w:rsidR="00565A94" w14:paraId="2CFF6CD4" w14:textId="77777777">
        <w:trPr>
          <w:trHeight w:val="2200"/>
        </w:trPr>
        <w:tc>
          <w:tcPr>
            <w:tcW w:w="9375" w:type="dxa"/>
            <w:tcBorders>
              <w:top w:val="nil"/>
              <w:left w:val="nil"/>
              <w:bottom w:val="nil"/>
              <w:right w:val="nil"/>
            </w:tcBorders>
            <w:tcMar>
              <w:top w:w="100" w:type="dxa"/>
              <w:left w:w="100" w:type="dxa"/>
              <w:bottom w:w="100" w:type="dxa"/>
              <w:right w:w="100" w:type="dxa"/>
            </w:tcMar>
          </w:tcPr>
          <w:p w14:paraId="6FA9B216" w14:textId="77777777" w:rsidR="00565A94" w:rsidRDefault="005409CC">
            <w:pPr>
              <w:pBdr>
                <w:top w:val="none" w:sz="0" w:space="3" w:color="auto"/>
                <w:bottom w:val="none" w:sz="0" w:space="6" w:color="auto"/>
              </w:pBdr>
              <w:jc w:val="both"/>
              <w:rPr>
                <w:rFonts w:ascii="Calibri" w:eastAsia="Calibri" w:hAnsi="Calibri" w:cs="Calibri"/>
                <w:b/>
                <w:sz w:val="24"/>
                <w:szCs w:val="24"/>
                <w:highlight w:val="white"/>
              </w:rPr>
            </w:pPr>
            <w:r>
              <w:rPr>
                <w:rFonts w:ascii="Calibri" w:eastAsia="Calibri" w:hAnsi="Calibri" w:cs="Calibri"/>
                <w:b/>
                <w:sz w:val="24"/>
                <w:szCs w:val="24"/>
                <w:highlight w:val="white"/>
              </w:rPr>
              <w:t xml:space="preserve">About Blackburn Youth Zone </w:t>
            </w:r>
          </w:p>
          <w:p w14:paraId="5C21E2A3" w14:textId="77777777" w:rsidR="00565A94" w:rsidRDefault="00565A94">
            <w:pPr>
              <w:pBdr>
                <w:top w:val="none" w:sz="0" w:space="3" w:color="auto"/>
                <w:bottom w:val="none" w:sz="0" w:space="6" w:color="auto"/>
              </w:pBdr>
              <w:jc w:val="both"/>
              <w:rPr>
                <w:rFonts w:ascii="Calibri" w:eastAsia="Calibri" w:hAnsi="Calibri" w:cs="Calibri"/>
                <w:b/>
                <w:sz w:val="24"/>
                <w:szCs w:val="24"/>
                <w:highlight w:val="white"/>
              </w:rPr>
            </w:pPr>
          </w:p>
          <w:p w14:paraId="1B006FBE" w14:textId="77777777" w:rsidR="00565A94" w:rsidRDefault="005409CC">
            <w:pPr>
              <w:pBdr>
                <w:top w:val="none" w:sz="0" w:space="3" w:color="auto"/>
                <w:bottom w:val="none" w:sz="0" w:space="6" w:color="auto"/>
              </w:pBdr>
              <w:spacing w:after="320" w:line="360"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Blackburn Youth Zone is a 21st century youth hub located at the heart of Blackburn, open to young people aged 5 to 25 years old, aiming to change the prospects offered to young people in the area. Our vision is to be at the heart of the community, collaborating to create a more cohesive and prosperous Blackburn and Darwen. </w:t>
            </w:r>
          </w:p>
          <w:p w14:paraId="7ACB8E68" w14:textId="77777777" w:rsidR="00565A94" w:rsidRDefault="005409CC">
            <w:pPr>
              <w:pBdr>
                <w:top w:val="none" w:sz="0" w:space="3" w:color="auto"/>
                <w:bottom w:val="none" w:sz="0" w:space="6" w:color="auto"/>
              </w:pBdr>
              <w:spacing w:line="360" w:lineRule="auto"/>
              <w:jc w:val="both"/>
              <w:rPr>
                <w:rFonts w:ascii="Calibri" w:eastAsia="Calibri" w:hAnsi="Calibri" w:cs="Calibri"/>
                <w:sz w:val="24"/>
                <w:szCs w:val="24"/>
                <w:highlight w:val="white"/>
              </w:rPr>
            </w:pPr>
            <w:r>
              <w:rPr>
                <w:rFonts w:ascii="Calibri" w:eastAsia="Calibri" w:hAnsi="Calibri" w:cs="Calibri"/>
                <w:sz w:val="24"/>
                <w:szCs w:val="24"/>
                <w:highlight w:val="white"/>
              </w:rPr>
              <w:t>Blackburn Youth Zone is built on land where, 100 years ago, Blackburn’s first electricity generating station once stood. On the place where electricity first came to and powered the town, the Youth Zone is now powering the community through the energy and creativity of young people. What also makes us distinctive is our relationship with the</w:t>
            </w:r>
            <w:hyperlink r:id="rId8">
              <w:r>
                <w:rPr>
                  <w:rFonts w:ascii="Calibri" w:eastAsia="Calibri" w:hAnsi="Calibri" w:cs="Calibri"/>
                  <w:sz w:val="24"/>
                  <w:szCs w:val="24"/>
                  <w:highlight w:val="white"/>
                </w:rPr>
                <w:t xml:space="preserve"> </w:t>
              </w:r>
            </w:hyperlink>
            <w:hyperlink r:id="rId9">
              <w:r>
                <w:rPr>
                  <w:rFonts w:ascii="Calibri" w:eastAsia="Calibri" w:hAnsi="Calibri" w:cs="Calibri"/>
                  <w:sz w:val="24"/>
                  <w:szCs w:val="24"/>
                  <w:highlight w:val="white"/>
                </w:rPr>
                <w:t>local business community</w:t>
              </w:r>
            </w:hyperlink>
            <w:r>
              <w:rPr>
                <w:rFonts w:ascii="Calibri" w:eastAsia="Calibri" w:hAnsi="Calibri" w:cs="Calibri"/>
                <w:sz w:val="24"/>
                <w:szCs w:val="24"/>
                <w:highlight w:val="white"/>
              </w:rPr>
              <w:t>, who have wholeheartedly embraced the concept and pledged to work together to raise the aspirations of our town’s young people, equipping them with life skills, increased confidence and independence which in turn will regenerate our town from the bottom up.</w:t>
            </w:r>
          </w:p>
          <w:p w14:paraId="6E23296F" w14:textId="77777777" w:rsidR="00565A94" w:rsidRDefault="00565A94">
            <w:pPr>
              <w:pBdr>
                <w:top w:val="none" w:sz="0" w:space="3" w:color="auto"/>
                <w:bottom w:val="none" w:sz="0" w:space="6" w:color="auto"/>
              </w:pBdr>
              <w:spacing w:line="360" w:lineRule="auto"/>
              <w:jc w:val="both"/>
              <w:rPr>
                <w:rFonts w:ascii="Calibri" w:eastAsia="Calibri" w:hAnsi="Calibri" w:cs="Calibri"/>
                <w:b/>
                <w:sz w:val="24"/>
                <w:szCs w:val="24"/>
                <w:highlight w:val="white"/>
              </w:rPr>
            </w:pPr>
          </w:p>
          <w:p w14:paraId="586BB164" w14:textId="1CF4FD59" w:rsidR="00565A94" w:rsidRPr="00FB51D4" w:rsidRDefault="005409CC" w:rsidP="00FB51D4">
            <w:pPr>
              <w:pBdr>
                <w:top w:val="none" w:sz="0" w:space="3" w:color="auto"/>
                <w:bottom w:val="none" w:sz="0" w:space="6" w:color="auto"/>
              </w:pBdr>
              <w:spacing w:after="320" w:line="360" w:lineRule="auto"/>
              <w:jc w:val="both"/>
              <w:rPr>
                <w:rFonts w:ascii="Calibri" w:eastAsia="Calibri" w:hAnsi="Calibri" w:cs="Calibri"/>
                <w:b/>
                <w:sz w:val="24"/>
                <w:szCs w:val="24"/>
                <w:highlight w:val="white"/>
              </w:rPr>
            </w:pPr>
            <w:r>
              <w:rPr>
                <w:rFonts w:ascii="Calibri" w:eastAsia="Calibri" w:hAnsi="Calibri" w:cs="Calibri"/>
                <w:sz w:val="24"/>
                <w:szCs w:val="24"/>
                <w:highlight w:val="white"/>
              </w:rPr>
              <w:t xml:space="preserve">We are one of the leading youth organisations in Blackburn, with a membership of over 2,500 young people. We are open 7 days a week, 52 weeks of the year and offers over 40 different activities and opportunities in our open access youth club. </w:t>
            </w:r>
          </w:p>
          <w:p w14:paraId="36812065" w14:textId="77777777" w:rsidR="00565A94" w:rsidRDefault="005409CC">
            <w:pPr>
              <w:pBdr>
                <w:top w:val="none" w:sz="0" w:space="3" w:color="auto"/>
                <w:bottom w:val="none" w:sz="0" w:space="6" w:color="auto"/>
              </w:pBdr>
              <w:spacing w:line="360" w:lineRule="auto"/>
              <w:jc w:val="both"/>
              <w:rPr>
                <w:rFonts w:ascii="Calibri" w:eastAsia="Calibri" w:hAnsi="Calibri" w:cs="Calibri"/>
                <w:sz w:val="24"/>
                <w:szCs w:val="24"/>
                <w:highlight w:val="white"/>
              </w:rPr>
            </w:pPr>
            <w:r>
              <w:rPr>
                <w:rFonts w:ascii="Calibri" w:eastAsia="Calibri" w:hAnsi="Calibri" w:cs="Calibri"/>
                <w:sz w:val="24"/>
                <w:szCs w:val="24"/>
                <w:highlight w:val="white"/>
              </w:rPr>
              <w:t>We want to make a tangible difference to the lives of young people.  Our work will result in young people:</w:t>
            </w:r>
          </w:p>
          <w:p w14:paraId="12C49F15" w14:textId="77777777" w:rsidR="00565A94" w:rsidRDefault="005409CC">
            <w:pPr>
              <w:numPr>
                <w:ilvl w:val="0"/>
                <w:numId w:val="3"/>
              </w:numPr>
              <w:pBdr>
                <w:top w:val="none" w:sz="0" w:space="3" w:color="auto"/>
                <w:bottom w:val="none" w:sz="0" w:space="6" w:color="auto"/>
              </w:pBdr>
              <w:spacing w:line="360" w:lineRule="auto"/>
              <w:ind w:left="940"/>
              <w:jc w:val="both"/>
              <w:rPr>
                <w:rFonts w:ascii="Calibri" w:eastAsia="Calibri" w:hAnsi="Calibri" w:cs="Calibri"/>
                <w:color w:val="000000"/>
                <w:sz w:val="24"/>
                <w:szCs w:val="24"/>
                <w:highlight w:val="white"/>
              </w:rPr>
            </w:pPr>
            <w:r>
              <w:rPr>
                <w:rFonts w:ascii="Calibri" w:eastAsia="Calibri" w:hAnsi="Calibri" w:cs="Calibri"/>
                <w:sz w:val="24"/>
                <w:szCs w:val="24"/>
                <w:highlight w:val="white"/>
              </w:rPr>
              <w:lastRenderedPageBreak/>
              <w:t xml:space="preserve">Being happier </w:t>
            </w:r>
          </w:p>
          <w:p w14:paraId="1C179AAF" w14:textId="77777777" w:rsidR="00565A94" w:rsidRDefault="005409CC">
            <w:pPr>
              <w:numPr>
                <w:ilvl w:val="0"/>
                <w:numId w:val="3"/>
              </w:numPr>
              <w:pBdr>
                <w:top w:val="none" w:sz="0" w:space="3" w:color="auto"/>
                <w:bottom w:val="none" w:sz="0" w:space="6" w:color="auto"/>
              </w:pBdr>
              <w:spacing w:line="360" w:lineRule="auto"/>
              <w:ind w:left="940"/>
              <w:jc w:val="both"/>
              <w:rPr>
                <w:rFonts w:ascii="Calibri" w:eastAsia="Calibri" w:hAnsi="Calibri" w:cs="Calibri"/>
                <w:color w:val="000000"/>
                <w:sz w:val="24"/>
                <w:szCs w:val="24"/>
                <w:highlight w:val="white"/>
              </w:rPr>
            </w:pPr>
            <w:r>
              <w:rPr>
                <w:rFonts w:ascii="Calibri" w:eastAsia="Calibri" w:hAnsi="Calibri" w:cs="Calibri"/>
                <w:sz w:val="24"/>
                <w:szCs w:val="24"/>
                <w:highlight w:val="white"/>
              </w:rPr>
              <w:t xml:space="preserve">Engaging positively with young people from across Blackburn with Darwen </w:t>
            </w:r>
          </w:p>
          <w:p w14:paraId="5095EBF0" w14:textId="77777777" w:rsidR="00565A94" w:rsidRDefault="005409CC">
            <w:pPr>
              <w:numPr>
                <w:ilvl w:val="0"/>
                <w:numId w:val="3"/>
              </w:numPr>
              <w:pBdr>
                <w:top w:val="none" w:sz="0" w:space="3" w:color="auto"/>
                <w:bottom w:val="none" w:sz="0" w:space="6" w:color="auto"/>
              </w:pBdr>
              <w:spacing w:line="360" w:lineRule="auto"/>
              <w:ind w:left="940"/>
              <w:jc w:val="both"/>
              <w:rPr>
                <w:rFonts w:ascii="Calibri" w:eastAsia="Calibri" w:hAnsi="Calibri" w:cs="Calibri"/>
                <w:color w:val="000000"/>
                <w:sz w:val="24"/>
                <w:szCs w:val="24"/>
                <w:highlight w:val="white"/>
              </w:rPr>
            </w:pPr>
            <w:r>
              <w:rPr>
                <w:rFonts w:ascii="Calibri" w:eastAsia="Calibri" w:hAnsi="Calibri" w:cs="Calibri"/>
                <w:sz w:val="24"/>
                <w:szCs w:val="24"/>
                <w:highlight w:val="white"/>
              </w:rPr>
              <w:t>Living healthier more active lifestyles</w:t>
            </w:r>
          </w:p>
          <w:p w14:paraId="22893127" w14:textId="77777777" w:rsidR="00565A94" w:rsidRDefault="005409CC">
            <w:pPr>
              <w:numPr>
                <w:ilvl w:val="0"/>
                <w:numId w:val="3"/>
              </w:numPr>
              <w:pBdr>
                <w:top w:val="none" w:sz="0" w:space="3" w:color="auto"/>
                <w:bottom w:val="none" w:sz="0" w:space="6" w:color="auto"/>
              </w:pBdr>
              <w:spacing w:line="360" w:lineRule="auto"/>
              <w:ind w:left="940"/>
              <w:jc w:val="both"/>
              <w:rPr>
                <w:rFonts w:ascii="Calibri" w:eastAsia="Calibri" w:hAnsi="Calibri" w:cs="Calibri"/>
                <w:color w:val="000000"/>
                <w:sz w:val="24"/>
                <w:szCs w:val="24"/>
                <w:highlight w:val="white"/>
              </w:rPr>
            </w:pPr>
            <w:r>
              <w:rPr>
                <w:rFonts w:ascii="Calibri" w:eastAsia="Calibri" w:hAnsi="Calibri" w:cs="Calibri"/>
                <w:sz w:val="24"/>
                <w:szCs w:val="24"/>
                <w:highlight w:val="white"/>
              </w:rPr>
              <w:t xml:space="preserve">Having increased opportunities to develop and achieve </w:t>
            </w:r>
          </w:p>
          <w:p w14:paraId="042F6C47" w14:textId="77777777" w:rsidR="00565A94" w:rsidRDefault="005409CC">
            <w:pPr>
              <w:numPr>
                <w:ilvl w:val="0"/>
                <w:numId w:val="3"/>
              </w:numPr>
              <w:pBdr>
                <w:top w:val="none" w:sz="0" w:space="3" w:color="auto"/>
                <w:bottom w:val="none" w:sz="0" w:space="6" w:color="auto"/>
              </w:pBdr>
              <w:spacing w:line="360" w:lineRule="auto"/>
              <w:ind w:left="940"/>
              <w:jc w:val="both"/>
              <w:rPr>
                <w:rFonts w:ascii="Calibri" w:eastAsia="Calibri" w:hAnsi="Calibri" w:cs="Calibri"/>
                <w:color w:val="000000"/>
                <w:sz w:val="24"/>
                <w:szCs w:val="24"/>
                <w:highlight w:val="white"/>
              </w:rPr>
            </w:pPr>
            <w:r>
              <w:rPr>
                <w:rFonts w:ascii="Calibri" w:eastAsia="Calibri" w:hAnsi="Calibri" w:cs="Calibri"/>
                <w:sz w:val="24"/>
                <w:szCs w:val="24"/>
                <w:highlight w:val="white"/>
              </w:rPr>
              <w:t xml:space="preserve">Feeling more empowered and connected with their surrounding community </w:t>
            </w:r>
          </w:p>
          <w:p w14:paraId="2A59A1BB" w14:textId="77777777" w:rsidR="00565A94" w:rsidRDefault="005409CC">
            <w:pPr>
              <w:numPr>
                <w:ilvl w:val="0"/>
                <w:numId w:val="3"/>
              </w:numPr>
              <w:pBdr>
                <w:top w:val="none" w:sz="0" w:space="3" w:color="auto"/>
                <w:bottom w:val="none" w:sz="0" w:space="6" w:color="auto"/>
              </w:pBdr>
              <w:spacing w:line="360" w:lineRule="auto"/>
              <w:ind w:left="940"/>
              <w:jc w:val="both"/>
              <w:rPr>
                <w:rFonts w:ascii="Calibri" w:eastAsia="Calibri" w:hAnsi="Calibri" w:cs="Calibri"/>
                <w:color w:val="000000"/>
                <w:sz w:val="24"/>
                <w:szCs w:val="24"/>
                <w:highlight w:val="white"/>
              </w:rPr>
            </w:pPr>
            <w:r>
              <w:rPr>
                <w:rFonts w:ascii="Calibri" w:eastAsia="Calibri" w:hAnsi="Calibri" w:cs="Calibri"/>
                <w:sz w:val="24"/>
                <w:szCs w:val="24"/>
                <w:highlight w:val="white"/>
              </w:rPr>
              <w:t>Respecting and engaging with the environment through new and exciting experiences</w:t>
            </w:r>
          </w:p>
          <w:p w14:paraId="4B9E56C7" w14:textId="77777777" w:rsidR="00565A94" w:rsidRDefault="005409CC">
            <w:pPr>
              <w:numPr>
                <w:ilvl w:val="0"/>
                <w:numId w:val="3"/>
              </w:numPr>
              <w:pBdr>
                <w:top w:val="none" w:sz="0" w:space="3" w:color="auto"/>
                <w:bottom w:val="none" w:sz="0" w:space="6" w:color="auto"/>
              </w:pBdr>
              <w:spacing w:line="360" w:lineRule="auto"/>
              <w:ind w:left="940"/>
              <w:jc w:val="both"/>
              <w:rPr>
                <w:rFonts w:ascii="Calibri" w:eastAsia="Calibri" w:hAnsi="Calibri" w:cs="Calibri"/>
                <w:color w:val="000000"/>
                <w:sz w:val="24"/>
                <w:szCs w:val="24"/>
                <w:highlight w:val="white"/>
              </w:rPr>
            </w:pPr>
            <w:r>
              <w:rPr>
                <w:rFonts w:ascii="Calibri" w:eastAsia="Calibri" w:hAnsi="Calibri" w:cs="Calibri"/>
                <w:sz w:val="24"/>
                <w:szCs w:val="24"/>
                <w:highlight w:val="white"/>
              </w:rPr>
              <w:t xml:space="preserve">Having increased aspirations and increased economic opportunities </w:t>
            </w:r>
          </w:p>
          <w:p w14:paraId="3F627B15" w14:textId="77777777" w:rsidR="00565A94" w:rsidRDefault="005409CC">
            <w:pPr>
              <w:pBdr>
                <w:top w:val="none" w:sz="0" w:space="3" w:color="auto"/>
                <w:bottom w:val="none" w:sz="0" w:space="6" w:color="auto"/>
              </w:pBdr>
              <w:spacing w:line="331" w:lineRule="auto"/>
              <w:rPr>
                <w:b/>
                <w:sz w:val="32"/>
                <w:szCs w:val="32"/>
                <w:highlight w:val="white"/>
                <w:u w:val="single"/>
              </w:rPr>
            </w:pPr>
            <w:r>
              <w:rPr>
                <w:rFonts w:ascii="Calibri" w:eastAsia="Calibri" w:hAnsi="Calibri" w:cs="Calibri"/>
                <w:b/>
                <w:highlight w:val="white"/>
                <w:u w:val="single"/>
              </w:rPr>
              <w:t xml:space="preserve">OUR VALUES </w:t>
            </w:r>
          </w:p>
          <w:p w14:paraId="4018AB3F" w14:textId="77777777" w:rsidR="00565A94" w:rsidRDefault="005409CC">
            <w:pPr>
              <w:pBdr>
                <w:top w:val="none" w:sz="0" w:space="3" w:color="auto"/>
                <w:bottom w:val="none" w:sz="0" w:space="6" w:color="auto"/>
              </w:pBdr>
              <w:spacing w:after="200" w:line="331" w:lineRule="auto"/>
              <w:ind w:left="720"/>
              <w:jc w:val="both"/>
              <w:rPr>
                <w:sz w:val="24"/>
                <w:szCs w:val="24"/>
                <w:highlight w:val="white"/>
              </w:rPr>
            </w:pPr>
            <w:r>
              <w:rPr>
                <w:b/>
                <w:sz w:val="32"/>
                <w:szCs w:val="32"/>
                <w:highlight w:val="white"/>
              </w:rPr>
              <w:t>H</w:t>
            </w:r>
            <w:r>
              <w:rPr>
                <w:sz w:val="24"/>
                <w:szCs w:val="24"/>
                <w:highlight w:val="white"/>
              </w:rPr>
              <w:t>onesty</w:t>
            </w:r>
          </w:p>
          <w:p w14:paraId="0D6E68D4" w14:textId="77777777" w:rsidR="00565A94" w:rsidRDefault="005409CC">
            <w:pPr>
              <w:pBdr>
                <w:top w:val="none" w:sz="0" w:space="3" w:color="auto"/>
                <w:bottom w:val="none" w:sz="0" w:space="6" w:color="auto"/>
              </w:pBdr>
              <w:spacing w:after="200" w:line="331" w:lineRule="auto"/>
              <w:ind w:left="720"/>
              <w:jc w:val="both"/>
              <w:rPr>
                <w:sz w:val="24"/>
                <w:szCs w:val="24"/>
                <w:highlight w:val="white"/>
              </w:rPr>
            </w:pPr>
            <w:r>
              <w:rPr>
                <w:b/>
                <w:sz w:val="32"/>
                <w:szCs w:val="32"/>
                <w:highlight w:val="white"/>
              </w:rPr>
              <w:t>E</w:t>
            </w:r>
            <w:r>
              <w:rPr>
                <w:sz w:val="24"/>
                <w:szCs w:val="24"/>
                <w:highlight w:val="white"/>
              </w:rPr>
              <w:t>xcellence</w:t>
            </w:r>
            <w:r>
              <w:rPr>
                <w:sz w:val="32"/>
                <w:szCs w:val="32"/>
                <w:highlight w:val="white"/>
              </w:rPr>
              <w:t xml:space="preserve"> </w:t>
            </w:r>
          </w:p>
          <w:p w14:paraId="5FB857CB" w14:textId="77777777" w:rsidR="00565A94" w:rsidRDefault="005409CC">
            <w:pPr>
              <w:pBdr>
                <w:top w:val="none" w:sz="0" w:space="3" w:color="auto"/>
                <w:bottom w:val="none" w:sz="0" w:space="6" w:color="auto"/>
              </w:pBdr>
              <w:spacing w:after="200" w:line="331" w:lineRule="auto"/>
              <w:ind w:left="720"/>
              <w:jc w:val="both"/>
              <w:rPr>
                <w:sz w:val="24"/>
                <w:szCs w:val="24"/>
                <w:highlight w:val="white"/>
              </w:rPr>
            </w:pPr>
            <w:r>
              <w:rPr>
                <w:b/>
                <w:sz w:val="32"/>
                <w:szCs w:val="32"/>
                <w:highlight w:val="white"/>
              </w:rPr>
              <w:t>A</w:t>
            </w:r>
            <w:r>
              <w:rPr>
                <w:sz w:val="24"/>
                <w:szCs w:val="24"/>
                <w:highlight w:val="white"/>
              </w:rPr>
              <w:t>ccountability</w:t>
            </w:r>
            <w:r>
              <w:rPr>
                <w:sz w:val="32"/>
                <w:szCs w:val="32"/>
                <w:highlight w:val="white"/>
              </w:rPr>
              <w:t xml:space="preserve"> </w:t>
            </w:r>
          </w:p>
          <w:p w14:paraId="3E0CEB3A" w14:textId="77777777" w:rsidR="00565A94" w:rsidRDefault="005409CC">
            <w:pPr>
              <w:pBdr>
                <w:top w:val="none" w:sz="0" w:space="3" w:color="auto"/>
                <w:bottom w:val="none" w:sz="0" w:space="6" w:color="auto"/>
              </w:pBdr>
              <w:spacing w:after="200" w:line="331" w:lineRule="auto"/>
              <w:ind w:left="720"/>
              <w:jc w:val="both"/>
              <w:rPr>
                <w:sz w:val="24"/>
                <w:szCs w:val="24"/>
                <w:highlight w:val="white"/>
              </w:rPr>
            </w:pPr>
            <w:r>
              <w:rPr>
                <w:b/>
                <w:sz w:val="32"/>
                <w:szCs w:val="32"/>
                <w:highlight w:val="white"/>
              </w:rPr>
              <w:t>R</w:t>
            </w:r>
            <w:r>
              <w:rPr>
                <w:sz w:val="24"/>
                <w:szCs w:val="24"/>
                <w:highlight w:val="white"/>
              </w:rPr>
              <w:t>espect</w:t>
            </w:r>
            <w:r>
              <w:rPr>
                <w:color w:val="FF9900"/>
                <w:sz w:val="24"/>
                <w:szCs w:val="24"/>
                <w:highlight w:val="white"/>
              </w:rPr>
              <w:t xml:space="preserve"> </w:t>
            </w:r>
          </w:p>
          <w:p w14:paraId="10A8D9CE" w14:textId="77777777" w:rsidR="00565A94" w:rsidRDefault="005409CC">
            <w:pPr>
              <w:pBdr>
                <w:top w:val="none" w:sz="0" w:space="3" w:color="auto"/>
                <w:bottom w:val="none" w:sz="0" w:space="6" w:color="auto"/>
              </w:pBdr>
              <w:spacing w:after="200" w:line="331" w:lineRule="auto"/>
              <w:ind w:left="720"/>
              <w:jc w:val="both"/>
              <w:rPr>
                <w:color w:val="FF9900"/>
                <w:sz w:val="32"/>
                <w:szCs w:val="32"/>
                <w:highlight w:val="white"/>
              </w:rPr>
            </w:pPr>
            <w:r>
              <w:rPr>
                <w:b/>
                <w:sz w:val="32"/>
                <w:szCs w:val="32"/>
                <w:highlight w:val="white"/>
              </w:rPr>
              <w:t>T</w:t>
            </w:r>
            <w:r>
              <w:rPr>
                <w:sz w:val="24"/>
                <w:szCs w:val="24"/>
                <w:highlight w:val="white"/>
              </w:rPr>
              <w:t>eamwork</w:t>
            </w:r>
            <w:r>
              <w:rPr>
                <w:color w:val="FF9900"/>
                <w:sz w:val="32"/>
                <w:szCs w:val="32"/>
                <w:highlight w:val="white"/>
              </w:rPr>
              <w:t xml:space="preserve"> </w:t>
            </w:r>
          </w:p>
          <w:p w14:paraId="76DBEF32" w14:textId="77777777" w:rsidR="00FB51D4" w:rsidRDefault="00FB51D4" w:rsidP="00DA135E">
            <w:pPr>
              <w:pBdr>
                <w:top w:val="none" w:sz="0" w:space="3" w:color="auto"/>
                <w:bottom w:val="none" w:sz="0" w:space="6" w:color="auto"/>
              </w:pBdr>
              <w:spacing w:line="360" w:lineRule="auto"/>
              <w:jc w:val="both"/>
              <w:rPr>
                <w:rFonts w:ascii="Calibri" w:eastAsia="Calibri" w:hAnsi="Calibri" w:cs="Calibri"/>
                <w:b/>
                <w:sz w:val="24"/>
                <w:szCs w:val="24"/>
                <w:highlight w:val="white"/>
                <w:u w:val="single"/>
              </w:rPr>
            </w:pPr>
            <w:r>
              <w:rPr>
                <w:rFonts w:ascii="Calibri" w:eastAsia="Calibri" w:hAnsi="Calibri" w:cs="Calibri"/>
                <w:b/>
                <w:sz w:val="24"/>
                <w:szCs w:val="24"/>
                <w:highlight w:val="white"/>
                <w:u w:val="single"/>
              </w:rPr>
              <w:t xml:space="preserve">Our Values and principles </w:t>
            </w:r>
          </w:p>
          <w:p w14:paraId="6E743D22" w14:textId="77777777" w:rsidR="00FB51D4" w:rsidRPr="00D81603" w:rsidRDefault="00FB51D4" w:rsidP="00DA135E">
            <w:pPr>
              <w:pBdr>
                <w:top w:val="none" w:sz="0" w:space="3" w:color="auto"/>
                <w:bottom w:val="none" w:sz="0" w:space="6" w:color="auto"/>
              </w:pBdr>
              <w:spacing w:line="360" w:lineRule="auto"/>
              <w:jc w:val="both"/>
              <w:rPr>
                <w:rFonts w:ascii="Calibri" w:eastAsia="Calibri" w:hAnsi="Calibri" w:cs="Calibri"/>
                <w:sz w:val="24"/>
                <w:szCs w:val="24"/>
                <w:highlight w:val="white"/>
              </w:rPr>
            </w:pPr>
            <w:r>
              <w:rPr>
                <w:rFonts w:ascii="Calibri" w:eastAsia="Calibri" w:hAnsi="Calibri" w:cs="Calibri"/>
                <w:b/>
                <w:sz w:val="24"/>
                <w:szCs w:val="24"/>
                <w:highlight w:val="white"/>
              </w:rPr>
              <w:t>OUR VISION</w:t>
            </w:r>
            <w:r>
              <w:rPr>
                <w:rFonts w:ascii="Calibri" w:eastAsia="Calibri" w:hAnsi="Calibri" w:cs="Calibri"/>
                <w:sz w:val="24"/>
                <w:szCs w:val="24"/>
                <w:highlight w:val="white"/>
              </w:rPr>
              <w:t xml:space="preserve"> - Blackburn Youth Zone to be at the heart of the community, collaborating to create a more cohesive and prosperous Blackburn and Darwen. </w:t>
            </w:r>
          </w:p>
          <w:p w14:paraId="7C5A37CF" w14:textId="77777777" w:rsidR="00FB51D4" w:rsidRPr="00D81603" w:rsidRDefault="00FB51D4" w:rsidP="00DA135E">
            <w:pPr>
              <w:pBdr>
                <w:top w:val="none" w:sz="0" w:space="3" w:color="auto"/>
                <w:bottom w:val="none" w:sz="0" w:space="6" w:color="auto"/>
              </w:pBdr>
              <w:spacing w:line="360" w:lineRule="auto"/>
              <w:jc w:val="both"/>
              <w:rPr>
                <w:rFonts w:ascii="Calibri" w:eastAsia="Calibri" w:hAnsi="Calibri" w:cs="Calibri"/>
                <w:sz w:val="24"/>
                <w:szCs w:val="24"/>
                <w:highlight w:val="white"/>
              </w:rPr>
            </w:pPr>
            <w:r>
              <w:rPr>
                <w:rFonts w:ascii="Calibri" w:eastAsia="Calibri" w:hAnsi="Calibri" w:cs="Calibri"/>
                <w:b/>
                <w:sz w:val="24"/>
                <w:szCs w:val="24"/>
                <w:highlight w:val="white"/>
              </w:rPr>
              <w:t>OUR MISSION</w:t>
            </w:r>
            <w:r>
              <w:rPr>
                <w:rFonts w:ascii="Calibri" w:eastAsia="Calibri" w:hAnsi="Calibri" w:cs="Calibri"/>
                <w:sz w:val="24"/>
                <w:szCs w:val="24"/>
                <w:highlight w:val="white"/>
              </w:rPr>
              <w:t xml:space="preserve"> - To inspire all, to have fun, meet different people, try new things and challenge themselves to be the best they can be.</w:t>
            </w:r>
          </w:p>
          <w:p w14:paraId="38B85D1F" w14:textId="2C1C0726" w:rsidR="00565A94" w:rsidRDefault="00FB51D4">
            <w:pPr>
              <w:pBdr>
                <w:top w:val="none" w:sz="0" w:space="3" w:color="auto"/>
                <w:bottom w:val="none" w:sz="0" w:space="6" w:color="auto"/>
              </w:pBdr>
              <w:jc w:val="both"/>
              <w:rPr>
                <w:rFonts w:ascii="Calibri" w:eastAsia="Calibri" w:hAnsi="Calibri" w:cs="Calibri"/>
                <w:b/>
                <w:sz w:val="24"/>
                <w:szCs w:val="24"/>
                <w:highlight w:val="white"/>
              </w:rPr>
            </w:pPr>
            <w:r>
              <w:rPr>
                <w:rFonts w:ascii="Calibri" w:eastAsia="Calibri" w:hAnsi="Calibri" w:cs="Calibri"/>
                <w:b/>
                <w:sz w:val="24"/>
                <w:szCs w:val="24"/>
                <w:highlight w:val="white"/>
              </w:rPr>
              <w:t>OUR IMPACT</w:t>
            </w:r>
            <w:r>
              <w:rPr>
                <w:rFonts w:ascii="Calibri" w:eastAsia="Calibri" w:hAnsi="Calibri" w:cs="Calibri"/>
                <w:sz w:val="24"/>
                <w:szCs w:val="24"/>
                <w:highlight w:val="white"/>
              </w:rPr>
              <w:t xml:space="preserve"> - The difference we want to make</w:t>
            </w:r>
          </w:p>
          <w:p w14:paraId="28E32497" w14:textId="77777777" w:rsidR="00565A94" w:rsidRDefault="00565A94" w:rsidP="000F296E">
            <w:pPr>
              <w:spacing w:before="100" w:after="100" w:line="360" w:lineRule="auto"/>
              <w:jc w:val="both"/>
              <w:rPr>
                <w:rFonts w:ascii="Calibri" w:eastAsia="Calibri" w:hAnsi="Calibri" w:cs="Calibri"/>
                <w:sz w:val="24"/>
                <w:szCs w:val="24"/>
              </w:rPr>
            </w:pPr>
          </w:p>
        </w:tc>
      </w:tr>
    </w:tbl>
    <w:p w14:paraId="13500A0E" w14:textId="77777777" w:rsidR="00565A94" w:rsidRDefault="00565A94">
      <w:pPr>
        <w:rPr>
          <w:rFonts w:ascii="Calibri" w:eastAsia="Calibri" w:hAnsi="Calibri" w:cs="Calibri"/>
          <w:sz w:val="24"/>
          <w:szCs w:val="24"/>
          <w:highlight w:val="white"/>
        </w:rPr>
      </w:pPr>
    </w:p>
    <w:tbl>
      <w:tblPr>
        <w:tblStyle w:val="a0"/>
        <w:tblW w:w="9375" w:type="dxa"/>
        <w:tblInd w:w="-245" w:type="dxa"/>
        <w:tblBorders>
          <w:top w:val="nil"/>
          <w:left w:val="nil"/>
          <w:bottom w:val="nil"/>
          <w:right w:val="nil"/>
          <w:insideH w:val="nil"/>
          <w:insideV w:val="nil"/>
        </w:tblBorders>
        <w:tblLayout w:type="fixed"/>
        <w:tblLook w:val="0600" w:firstRow="0" w:lastRow="0" w:firstColumn="0" w:lastColumn="0" w:noHBand="1" w:noVBand="1"/>
      </w:tblPr>
      <w:tblGrid>
        <w:gridCol w:w="9375"/>
      </w:tblGrid>
      <w:tr w:rsidR="00565A94" w14:paraId="59263829" w14:textId="77777777">
        <w:trPr>
          <w:trHeight w:val="2200"/>
        </w:trPr>
        <w:tc>
          <w:tcPr>
            <w:tcW w:w="9375" w:type="dxa"/>
            <w:tcBorders>
              <w:top w:val="nil"/>
              <w:left w:val="nil"/>
              <w:bottom w:val="nil"/>
              <w:right w:val="nil"/>
            </w:tcBorders>
            <w:tcMar>
              <w:top w:w="100" w:type="dxa"/>
              <w:left w:w="100" w:type="dxa"/>
              <w:bottom w:w="100" w:type="dxa"/>
              <w:right w:w="100" w:type="dxa"/>
            </w:tcMar>
          </w:tcPr>
          <w:p w14:paraId="691B3F05" w14:textId="77777777" w:rsidR="00565A94" w:rsidRDefault="005409CC">
            <w:pPr>
              <w:pBdr>
                <w:top w:val="none" w:sz="0" w:space="3" w:color="auto"/>
                <w:bottom w:val="none" w:sz="0" w:space="6" w:color="auto"/>
              </w:pBdr>
              <w:spacing w:after="320" w:line="360" w:lineRule="auto"/>
              <w:jc w:val="both"/>
              <w:rPr>
                <w:rFonts w:ascii="Calibri" w:eastAsia="Calibri" w:hAnsi="Calibri" w:cs="Calibri"/>
                <w:b/>
                <w:sz w:val="24"/>
                <w:szCs w:val="24"/>
                <w:highlight w:val="white"/>
              </w:rPr>
            </w:pPr>
            <w:r>
              <w:rPr>
                <w:rFonts w:ascii="Calibri" w:eastAsia="Calibri" w:hAnsi="Calibri" w:cs="Calibri"/>
                <w:sz w:val="24"/>
                <w:szCs w:val="24"/>
                <w:highlight w:val="white"/>
              </w:rPr>
              <w:t xml:space="preserve">We are one of the leading youth organisations in Blackburn, with a membership of over 2,500 young people. We are open 7 days a week, 52 weeks of the year and offers over 40 different activities and opportunities in our open access youth club. </w:t>
            </w:r>
          </w:p>
          <w:p w14:paraId="37406937" w14:textId="6C7F8334" w:rsidR="00565A94" w:rsidRDefault="005409CC">
            <w:pPr>
              <w:pBdr>
                <w:top w:val="none" w:sz="0" w:space="3" w:color="auto"/>
                <w:bottom w:val="none" w:sz="0" w:space="6" w:color="auto"/>
              </w:pBdr>
              <w:spacing w:line="360" w:lineRule="auto"/>
              <w:jc w:val="both"/>
              <w:rPr>
                <w:rFonts w:ascii="Calibri" w:eastAsia="Calibri" w:hAnsi="Calibri" w:cs="Calibri"/>
                <w:sz w:val="24"/>
                <w:szCs w:val="24"/>
                <w:highlight w:val="white"/>
              </w:rPr>
            </w:pPr>
            <w:r>
              <w:rPr>
                <w:rFonts w:ascii="Calibri" w:eastAsia="Calibri" w:hAnsi="Calibri" w:cs="Calibri"/>
                <w:sz w:val="24"/>
                <w:szCs w:val="24"/>
                <w:highlight w:val="white"/>
              </w:rPr>
              <w:lastRenderedPageBreak/>
              <w:t>To work directly with children and young people to provide positive activities, to offer support and guidance through issue-based work and to provide positive outcomes for young people through appropriate assessment and intervention.</w:t>
            </w:r>
          </w:p>
          <w:p w14:paraId="3D113B8C" w14:textId="77777777" w:rsidR="00565A94" w:rsidRDefault="00565A94">
            <w:pPr>
              <w:widowControl w:val="0"/>
              <w:spacing w:line="360" w:lineRule="auto"/>
              <w:jc w:val="both"/>
              <w:rPr>
                <w:rFonts w:ascii="Calibri" w:eastAsia="Calibri" w:hAnsi="Calibri" w:cs="Calibri"/>
                <w:sz w:val="24"/>
                <w:szCs w:val="24"/>
              </w:rPr>
            </w:pPr>
          </w:p>
        </w:tc>
      </w:tr>
    </w:tbl>
    <w:p w14:paraId="47775410" w14:textId="77777777" w:rsidR="00565A94" w:rsidRDefault="005409CC">
      <w:pPr>
        <w:widowControl w:val="0"/>
        <w:spacing w:line="240" w:lineRule="auto"/>
        <w:jc w:val="both"/>
        <w:rPr>
          <w:rFonts w:ascii="Calibri" w:eastAsia="Calibri" w:hAnsi="Calibri" w:cs="Calibri"/>
          <w:sz w:val="24"/>
          <w:szCs w:val="24"/>
        </w:rPr>
      </w:pPr>
      <w:r>
        <w:rPr>
          <w:rFonts w:ascii="Calibri" w:eastAsia="Calibri" w:hAnsi="Calibri" w:cs="Calibri"/>
          <w:sz w:val="24"/>
          <w:szCs w:val="24"/>
        </w:rPr>
        <w:lastRenderedPageBreak/>
        <w:t xml:space="preserve">.  </w:t>
      </w:r>
    </w:p>
    <w:p w14:paraId="47E0D629" w14:textId="77777777" w:rsidR="00565A94" w:rsidRDefault="00565A94">
      <w:pPr>
        <w:pBdr>
          <w:left w:val="none" w:sz="0" w:space="18" w:color="auto"/>
        </w:pBdr>
        <w:spacing w:line="360" w:lineRule="auto"/>
        <w:jc w:val="both"/>
        <w:rPr>
          <w:rFonts w:ascii="Calibri" w:eastAsia="Calibri" w:hAnsi="Calibri" w:cs="Calibri"/>
          <w:b/>
          <w:sz w:val="24"/>
          <w:szCs w:val="24"/>
          <w:highlight w:val="white"/>
        </w:rPr>
      </w:pPr>
    </w:p>
    <w:p w14:paraId="681CB59E" w14:textId="77777777" w:rsidR="003B1959" w:rsidRDefault="003B1959">
      <w:pPr>
        <w:pBdr>
          <w:left w:val="none" w:sz="0" w:space="18" w:color="auto"/>
        </w:pBdr>
        <w:spacing w:line="360" w:lineRule="auto"/>
        <w:ind w:left="300"/>
        <w:jc w:val="both"/>
        <w:rPr>
          <w:rFonts w:ascii="Calibri" w:eastAsia="Calibri" w:hAnsi="Calibri" w:cs="Calibri"/>
          <w:b/>
          <w:sz w:val="24"/>
          <w:szCs w:val="24"/>
          <w:highlight w:val="white"/>
        </w:rPr>
      </w:pPr>
    </w:p>
    <w:p w14:paraId="5FA9D128" w14:textId="77777777" w:rsidR="003B1959" w:rsidRDefault="003B1959">
      <w:pPr>
        <w:pBdr>
          <w:left w:val="none" w:sz="0" w:space="18" w:color="auto"/>
        </w:pBdr>
        <w:spacing w:line="360" w:lineRule="auto"/>
        <w:ind w:left="300"/>
        <w:jc w:val="both"/>
        <w:rPr>
          <w:rFonts w:ascii="Calibri" w:eastAsia="Calibri" w:hAnsi="Calibri" w:cs="Calibri"/>
          <w:b/>
          <w:sz w:val="24"/>
          <w:szCs w:val="24"/>
          <w:highlight w:val="white"/>
        </w:rPr>
      </w:pPr>
    </w:p>
    <w:p w14:paraId="2A4C00AA" w14:textId="77777777" w:rsidR="003B1959" w:rsidRDefault="003B1959">
      <w:pPr>
        <w:pBdr>
          <w:left w:val="none" w:sz="0" w:space="18" w:color="auto"/>
        </w:pBdr>
        <w:spacing w:line="360" w:lineRule="auto"/>
        <w:ind w:left="300"/>
        <w:jc w:val="both"/>
        <w:rPr>
          <w:rFonts w:ascii="Calibri" w:eastAsia="Calibri" w:hAnsi="Calibri" w:cs="Calibri"/>
          <w:b/>
          <w:sz w:val="24"/>
          <w:szCs w:val="24"/>
          <w:highlight w:val="white"/>
        </w:rPr>
      </w:pPr>
    </w:p>
    <w:p w14:paraId="77F73E4E" w14:textId="77777777" w:rsidR="003B1959" w:rsidRDefault="003B1959">
      <w:pPr>
        <w:pBdr>
          <w:left w:val="none" w:sz="0" w:space="18" w:color="auto"/>
        </w:pBdr>
        <w:spacing w:line="360" w:lineRule="auto"/>
        <w:ind w:left="300"/>
        <w:jc w:val="both"/>
        <w:rPr>
          <w:rFonts w:ascii="Calibri" w:eastAsia="Calibri" w:hAnsi="Calibri" w:cs="Calibri"/>
          <w:b/>
          <w:sz w:val="24"/>
          <w:szCs w:val="24"/>
          <w:highlight w:val="white"/>
        </w:rPr>
      </w:pPr>
    </w:p>
    <w:p w14:paraId="5D4E9FD1" w14:textId="77777777" w:rsidR="001D4734" w:rsidRDefault="001D4734" w:rsidP="00BC4C4E">
      <w:pPr>
        <w:pBdr>
          <w:left w:val="none" w:sz="0" w:space="18" w:color="auto"/>
        </w:pBdr>
        <w:spacing w:line="360" w:lineRule="auto"/>
        <w:ind w:left="300"/>
        <w:jc w:val="both"/>
        <w:rPr>
          <w:rFonts w:ascii="Calibri" w:eastAsia="Calibri" w:hAnsi="Calibri" w:cs="Calibri"/>
          <w:b/>
          <w:sz w:val="24"/>
          <w:szCs w:val="24"/>
          <w:highlight w:val="white"/>
        </w:rPr>
      </w:pPr>
    </w:p>
    <w:p w14:paraId="5849A0FD" w14:textId="3EB46652" w:rsidR="00565A94" w:rsidRPr="008A3E79" w:rsidRDefault="005409CC" w:rsidP="008A3E79">
      <w:pPr>
        <w:rPr>
          <w:rFonts w:ascii="Calibri" w:eastAsia="Calibri" w:hAnsi="Calibri" w:cs="Calibri"/>
          <w:b/>
          <w:sz w:val="24"/>
          <w:szCs w:val="24"/>
          <w:highlight w:val="white"/>
        </w:rPr>
      </w:pPr>
      <w:r>
        <w:rPr>
          <w:rFonts w:ascii="Calibri" w:eastAsia="Calibri" w:hAnsi="Calibri" w:cs="Calibri"/>
          <w:b/>
          <w:sz w:val="24"/>
          <w:szCs w:val="24"/>
          <w:highlight w:val="white"/>
        </w:rPr>
        <w:t xml:space="preserve">Person Specification: Applicants should be able to demonstrate that they can meet the following: </w:t>
      </w:r>
    </w:p>
    <w:tbl>
      <w:tblPr>
        <w:tblStyle w:val="a1"/>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30"/>
        <w:gridCol w:w="1935"/>
        <w:gridCol w:w="1849"/>
      </w:tblGrid>
      <w:tr w:rsidR="00565A94" w14:paraId="072B7085" w14:textId="77777777" w:rsidTr="00BE65D3">
        <w:trPr>
          <w:trHeight w:val="540"/>
        </w:trPr>
        <w:tc>
          <w:tcPr>
            <w:tcW w:w="5730" w:type="dxa"/>
            <w:tcBorders>
              <w:bottom w:val="single" w:sz="8" w:space="0" w:color="FF9900"/>
            </w:tcBorders>
            <w:shd w:val="clear" w:color="auto" w:fill="auto"/>
            <w:tcMar>
              <w:top w:w="100" w:type="dxa"/>
              <w:left w:w="100" w:type="dxa"/>
              <w:bottom w:w="100" w:type="dxa"/>
              <w:right w:w="100" w:type="dxa"/>
            </w:tcMar>
          </w:tcPr>
          <w:p w14:paraId="1BB1E7F3" w14:textId="77777777" w:rsidR="00565A94" w:rsidRDefault="005409CC">
            <w:pPr>
              <w:widowControl w:val="0"/>
              <w:jc w:val="both"/>
              <w:rPr>
                <w:rFonts w:ascii="Calibri" w:eastAsia="Calibri" w:hAnsi="Calibri" w:cs="Calibri"/>
                <w:b/>
                <w:sz w:val="24"/>
                <w:szCs w:val="24"/>
                <w:highlight w:val="white"/>
              </w:rPr>
            </w:pPr>
            <w:r>
              <w:rPr>
                <w:rFonts w:ascii="Calibri" w:eastAsia="Calibri" w:hAnsi="Calibri" w:cs="Calibri"/>
                <w:b/>
                <w:sz w:val="24"/>
                <w:szCs w:val="24"/>
                <w:highlight w:val="white"/>
              </w:rPr>
              <w:t xml:space="preserve">Selection Criteria* A = Application Form I = Interview </w:t>
            </w:r>
          </w:p>
        </w:tc>
        <w:tc>
          <w:tcPr>
            <w:tcW w:w="1935" w:type="dxa"/>
            <w:tcBorders>
              <w:bottom w:val="single" w:sz="8" w:space="0" w:color="FF9900"/>
            </w:tcBorders>
            <w:shd w:val="clear" w:color="auto" w:fill="auto"/>
            <w:tcMar>
              <w:top w:w="100" w:type="dxa"/>
              <w:left w:w="100" w:type="dxa"/>
              <w:bottom w:w="100" w:type="dxa"/>
              <w:right w:w="100" w:type="dxa"/>
            </w:tcMar>
          </w:tcPr>
          <w:p w14:paraId="131C072F" w14:textId="77777777" w:rsidR="00565A94" w:rsidRDefault="005409CC">
            <w:pPr>
              <w:widowControl w:val="0"/>
              <w:jc w:val="center"/>
              <w:rPr>
                <w:rFonts w:ascii="Calibri" w:eastAsia="Calibri" w:hAnsi="Calibri" w:cs="Calibri"/>
                <w:b/>
                <w:sz w:val="24"/>
                <w:szCs w:val="24"/>
                <w:highlight w:val="white"/>
              </w:rPr>
            </w:pPr>
            <w:r>
              <w:rPr>
                <w:rFonts w:ascii="Calibri" w:eastAsia="Calibri" w:hAnsi="Calibri" w:cs="Calibri"/>
                <w:b/>
                <w:sz w:val="24"/>
                <w:szCs w:val="24"/>
                <w:highlight w:val="white"/>
              </w:rPr>
              <w:t xml:space="preserve">Essential </w:t>
            </w:r>
          </w:p>
          <w:p w14:paraId="354C4880" w14:textId="77777777" w:rsidR="00565A94" w:rsidRDefault="005409CC">
            <w:pPr>
              <w:widowControl w:val="0"/>
              <w:jc w:val="center"/>
              <w:rPr>
                <w:rFonts w:ascii="Calibri" w:eastAsia="Calibri" w:hAnsi="Calibri" w:cs="Calibri"/>
                <w:b/>
                <w:sz w:val="24"/>
                <w:szCs w:val="24"/>
                <w:highlight w:val="white"/>
              </w:rPr>
            </w:pPr>
            <w:r>
              <w:rPr>
                <w:rFonts w:ascii="Calibri" w:eastAsia="Calibri" w:hAnsi="Calibri" w:cs="Calibri"/>
                <w:b/>
                <w:sz w:val="24"/>
                <w:szCs w:val="24"/>
                <w:highlight w:val="white"/>
              </w:rPr>
              <w:t>or Desirable</w:t>
            </w:r>
          </w:p>
        </w:tc>
        <w:tc>
          <w:tcPr>
            <w:tcW w:w="1849" w:type="dxa"/>
            <w:tcBorders>
              <w:bottom w:val="single" w:sz="8" w:space="0" w:color="FF9900"/>
            </w:tcBorders>
            <w:shd w:val="clear" w:color="auto" w:fill="auto"/>
            <w:tcMar>
              <w:top w:w="100" w:type="dxa"/>
              <w:left w:w="100" w:type="dxa"/>
              <w:bottom w:w="100" w:type="dxa"/>
              <w:right w:w="100" w:type="dxa"/>
            </w:tcMar>
          </w:tcPr>
          <w:p w14:paraId="4A8639B4" w14:textId="77777777" w:rsidR="00565A94" w:rsidRDefault="005409CC">
            <w:pPr>
              <w:widowControl w:val="0"/>
              <w:jc w:val="center"/>
              <w:rPr>
                <w:rFonts w:ascii="Calibri" w:eastAsia="Calibri" w:hAnsi="Calibri" w:cs="Calibri"/>
                <w:b/>
                <w:sz w:val="24"/>
                <w:szCs w:val="24"/>
                <w:highlight w:val="white"/>
              </w:rPr>
            </w:pPr>
            <w:r>
              <w:rPr>
                <w:rFonts w:ascii="Calibri" w:eastAsia="Calibri" w:hAnsi="Calibri" w:cs="Calibri"/>
                <w:b/>
                <w:sz w:val="24"/>
                <w:szCs w:val="24"/>
                <w:highlight w:val="white"/>
              </w:rPr>
              <w:t>Method of Assessment</w:t>
            </w:r>
          </w:p>
          <w:p w14:paraId="1A609B1D" w14:textId="77777777" w:rsidR="00565A94" w:rsidRDefault="005409CC">
            <w:pPr>
              <w:widowControl w:val="0"/>
              <w:jc w:val="center"/>
              <w:rPr>
                <w:rFonts w:ascii="Calibri" w:eastAsia="Calibri" w:hAnsi="Calibri" w:cs="Calibri"/>
                <w:b/>
                <w:sz w:val="24"/>
                <w:szCs w:val="24"/>
                <w:highlight w:val="white"/>
              </w:rPr>
            </w:pPr>
            <w:r>
              <w:rPr>
                <w:rFonts w:ascii="Calibri" w:eastAsia="Calibri" w:hAnsi="Calibri" w:cs="Calibri"/>
                <w:b/>
                <w:sz w:val="24"/>
                <w:szCs w:val="24"/>
                <w:highlight w:val="white"/>
              </w:rPr>
              <w:t xml:space="preserve">Application and/or Interview </w:t>
            </w:r>
          </w:p>
        </w:tc>
      </w:tr>
      <w:tr w:rsidR="00565A94" w14:paraId="103DEFDA" w14:textId="77777777" w:rsidTr="00BE65D3">
        <w:trPr>
          <w:trHeight w:val="440"/>
        </w:trPr>
        <w:tc>
          <w:tcPr>
            <w:tcW w:w="9514" w:type="dxa"/>
            <w:gridSpan w:val="3"/>
            <w:tcBorders>
              <w:top w:val="single" w:sz="8" w:space="0" w:color="FF9900"/>
              <w:left w:val="single" w:sz="8" w:space="0" w:color="FF9900"/>
              <w:bottom w:val="single" w:sz="8" w:space="0" w:color="FF9900"/>
              <w:right w:val="single" w:sz="8" w:space="0" w:color="FF9900"/>
            </w:tcBorders>
            <w:shd w:val="clear" w:color="auto" w:fill="FF9900"/>
            <w:tcMar>
              <w:top w:w="100" w:type="dxa"/>
              <w:left w:w="100" w:type="dxa"/>
              <w:bottom w:w="100" w:type="dxa"/>
              <w:right w:w="100" w:type="dxa"/>
            </w:tcMar>
          </w:tcPr>
          <w:p w14:paraId="28884EA6" w14:textId="77777777" w:rsidR="00565A94" w:rsidRDefault="005409CC">
            <w:pPr>
              <w:widowControl w:val="0"/>
              <w:jc w:val="both"/>
              <w:rPr>
                <w:rFonts w:ascii="Calibri" w:eastAsia="Calibri" w:hAnsi="Calibri" w:cs="Calibri"/>
                <w:b/>
                <w:sz w:val="24"/>
                <w:szCs w:val="24"/>
                <w:shd w:val="clear" w:color="auto" w:fill="FF9900"/>
              </w:rPr>
            </w:pPr>
            <w:r>
              <w:rPr>
                <w:rFonts w:ascii="Calibri" w:eastAsia="Calibri" w:hAnsi="Calibri" w:cs="Calibri"/>
                <w:b/>
                <w:sz w:val="24"/>
                <w:szCs w:val="24"/>
                <w:shd w:val="clear" w:color="auto" w:fill="FF9900"/>
              </w:rPr>
              <w:t xml:space="preserve">Experience </w:t>
            </w:r>
          </w:p>
        </w:tc>
      </w:tr>
      <w:tr w:rsidR="00565A94" w14:paraId="41D3C7DE" w14:textId="77777777" w:rsidTr="00BE65D3">
        <w:tc>
          <w:tcPr>
            <w:tcW w:w="5730" w:type="dxa"/>
            <w:tcBorders>
              <w:top w:val="single" w:sz="8" w:space="0" w:color="FF9900"/>
            </w:tcBorders>
            <w:shd w:val="clear" w:color="auto" w:fill="auto"/>
            <w:tcMar>
              <w:top w:w="100" w:type="dxa"/>
              <w:left w:w="100" w:type="dxa"/>
              <w:bottom w:w="100" w:type="dxa"/>
              <w:right w:w="100" w:type="dxa"/>
            </w:tcMar>
          </w:tcPr>
          <w:p w14:paraId="332744DB" w14:textId="77777777" w:rsidR="00565A94" w:rsidRDefault="005409CC">
            <w:pPr>
              <w:widowControl w:val="0"/>
              <w:jc w:val="both"/>
              <w:rPr>
                <w:rFonts w:ascii="Calibri" w:eastAsia="Calibri" w:hAnsi="Calibri" w:cs="Calibri"/>
                <w:sz w:val="20"/>
                <w:szCs w:val="20"/>
                <w:highlight w:val="white"/>
              </w:rPr>
            </w:pPr>
            <w:r>
              <w:rPr>
                <w:rFonts w:ascii="Calibri" w:eastAsia="Calibri" w:hAnsi="Calibri" w:cs="Calibri"/>
                <w:color w:val="2D2D2D"/>
                <w:sz w:val="24"/>
                <w:szCs w:val="24"/>
              </w:rPr>
              <w:t>Experience of working within a Catering establishment</w:t>
            </w:r>
          </w:p>
        </w:tc>
        <w:tc>
          <w:tcPr>
            <w:tcW w:w="1935" w:type="dxa"/>
            <w:shd w:val="clear" w:color="auto" w:fill="auto"/>
            <w:tcMar>
              <w:top w:w="100" w:type="dxa"/>
              <w:left w:w="100" w:type="dxa"/>
              <w:bottom w:w="100" w:type="dxa"/>
              <w:right w:w="100" w:type="dxa"/>
            </w:tcMar>
          </w:tcPr>
          <w:p w14:paraId="0489440E"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E</w:t>
            </w:r>
          </w:p>
        </w:tc>
        <w:tc>
          <w:tcPr>
            <w:tcW w:w="1849" w:type="dxa"/>
            <w:tcBorders>
              <w:top w:val="single" w:sz="8" w:space="0" w:color="FF9900"/>
            </w:tcBorders>
            <w:shd w:val="clear" w:color="auto" w:fill="auto"/>
            <w:tcMar>
              <w:top w:w="100" w:type="dxa"/>
              <w:left w:w="100" w:type="dxa"/>
              <w:bottom w:w="100" w:type="dxa"/>
              <w:right w:w="100" w:type="dxa"/>
            </w:tcMar>
          </w:tcPr>
          <w:p w14:paraId="21046CEF"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A/I</w:t>
            </w:r>
          </w:p>
        </w:tc>
      </w:tr>
      <w:tr w:rsidR="00565A94" w14:paraId="162E0093" w14:textId="77777777" w:rsidTr="00BE65D3">
        <w:tc>
          <w:tcPr>
            <w:tcW w:w="5730" w:type="dxa"/>
            <w:shd w:val="clear" w:color="auto" w:fill="auto"/>
            <w:tcMar>
              <w:top w:w="100" w:type="dxa"/>
              <w:left w:w="100" w:type="dxa"/>
              <w:bottom w:w="100" w:type="dxa"/>
              <w:right w:w="100" w:type="dxa"/>
            </w:tcMar>
          </w:tcPr>
          <w:p w14:paraId="74A76E94" w14:textId="5FF06A65"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Face to face delivery with young aged </w:t>
            </w:r>
            <w:r w:rsidR="0012284F">
              <w:rPr>
                <w:rFonts w:ascii="Calibri" w:eastAsia="Calibri" w:hAnsi="Calibri" w:cs="Calibri"/>
                <w:sz w:val="24"/>
                <w:szCs w:val="24"/>
                <w:highlight w:val="white"/>
              </w:rPr>
              <w:t>8</w:t>
            </w:r>
            <w:r>
              <w:rPr>
                <w:rFonts w:ascii="Calibri" w:eastAsia="Calibri" w:hAnsi="Calibri" w:cs="Calibri"/>
                <w:sz w:val="24"/>
                <w:szCs w:val="24"/>
                <w:highlight w:val="white"/>
              </w:rPr>
              <w:t xml:space="preserve"> to 19 years old.</w:t>
            </w:r>
          </w:p>
        </w:tc>
        <w:tc>
          <w:tcPr>
            <w:tcW w:w="1935" w:type="dxa"/>
            <w:shd w:val="clear" w:color="auto" w:fill="auto"/>
            <w:tcMar>
              <w:top w:w="100" w:type="dxa"/>
              <w:left w:w="100" w:type="dxa"/>
              <w:bottom w:w="100" w:type="dxa"/>
              <w:right w:w="100" w:type="dxa"/>
            </w:tcMar>
          </w:tcPr>
          <w:p w14:paraId="564A2949"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D</w:t>
            </w:r>
          </w:p>
        </w:tc>
        <w:tc>
          <w:tcPr>
            <w:tcW w:w="1849" w:type="dxa"/>
            <w:shd w:val="clear" w:color="auto" w:fill="auto"/>
            <w:tcMar>
              <w:top w:w="100" w:type="dxa"/>
              <w:left w:w="100" w:type="dxa"/>
              <w:bottom w:w="100" w:type="dxa"/>
              <w:right w:w="100" w:type="dxa"/>
            </w:tcMar>
          </w:tcPr>
          <w:p w14:paraId="761EC9BB"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A/I</w:t>
            </w:r>
          </w:p>
        </w:tc>
      </w:tr>
      <w:tr w:rsidR="00565A94" w14:paraId="18F272F9" w14:textId="77777777" w:rsidTr="00BE65D3">
        <w:tc>
          <w:tcPr>
            <w:tcW w:w="5730" w:type="dxa"/>
            <w:shd w:val="clear" w:color="auto" w:fill="auto"/>
            <w:tcMar>
              <w:top w:w="100" w:type="dxa"/>
              <w:left w:w="100" w:type="dxa"/>
              <w:bottom w:w="100" w:type="dxa"/>
              <w:right w:w="100" w:type="dxa"/>
            </w:tcMar>
          </w:tcPr>
          <w:p w14:paraId="347280FD" w14:textId="77777777" w:rsidR="00565A94" w:rsidRDefault="005409CC">
            <w:pPr>
              <w:widowControl w:val="0"/>
              <w:spacing w:line="240" w:lineRule="auto"/>
              <w:rPr>
                <w:rFonts w:ascii="Calibri" w:eastAsia="Calibri" w:hAnsi="Calibri" w:cs="Calibri"/>
                <w:sz w:val="24"/>
                <w:szCs w:val="24"/>
                <w:highlight w:val="white"/>
              </w:rPr>
            </w:pPr>
            <w:r>
              <w:rPr>
                <w:rFonts w:ascii="Calibri" w:eastAsia="Calibri" w:hAnsi="Calibri" w:cs="Calibri"/>
                <w:sz w:val="24"/>
                <w:szCs w:val="24"/>
              </w:rPr>
              <w:t>Experience of working in a team and alongside volunteers</w:t>
            </w:r>
          </w:p>
        </w:tc>
        <w:tc>
          <w:tcPr>
            <w:tcW w:w="1935" w:type="dxa"/>
            <w:shd w:val="clear" w:color="auto" w:fill="auto"/>
            <w:tcMar>
              <w:top w:w="100" w:type="dxa"/>
              <w:left w:w="100" w:type="dxa"/>
              <w:bottom w:w="100" w:type="dxa"/>
              <w:right w:w="100" w:type="dxa"/>
            </w:tcMar>
          </w:tcPr>
          <w:p w14:paraId="27CB48FF"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D</w:t>
            </w:r>
          </w:p>
        </w:tc>
        <w:tc>
          <w:tcPr>
            <w:tcW w:w="1849" w:type="dxa"/>
            <w:shd w:val="clear" w:color="auto" w:fill="auto"/>
            <w:tcMar>
              <w:top w:w="100" w:type="dxa"/>
              <w:left w:w="100" w:type="dxa"/>
              <w:bottom w:w="100" w:type="dxa"/>
              <w:right w:w="100" w:type="dxa"/>
            </w:tcMar>
          </w:tcPr>
          <w:p w14:paraId="3CBC255F"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I</w:t>
            </w:r>
          </w:p>
        </w:tc>
      </w:tr>
      <w:tr w:rsidR="00565A94" w14:paraId="102530D0" w14:textId="77777777" w:rsidTr="00BE65D3">
        <w:tc>
          <w:tcPr>
            <w:tcW w:w="5730" w:type="dxa"/>
            <w:shd w:val="clear" w:color="auto" w:fill="auto"/>
            <w:tcMar>
              <w:top w:w="100" w:type="dxa"/>
              <w:left w:w="100" w:type="dxa"/>
              <w:bottom w:w="100" w:type="dxa"/>
              <w:right w:w="100" w:type="dxa"/>
            </w:tcMar>
          </w:tcPr>
          <w:p w14:paraId="28317C8C" w14:textId="77777777" w:rsidR="00565A94" w:rsidRDefault="005409CC">
            <w:pPr>
              <w:widowControl w:val="0"/>
              <w:spacing w:line="240" w:lineRule="auto"/>
              <w:rPr>
                <w:rFonts w:ascii="Calibri" w:eastAsia="Calibri" w:hAnsi="Calibri" w:cs="Calibri"/>
                <w:sz w:val="20"/>
                <w:szCs w:val="20"/>
                <w:highlight w:val="white"/>
              </w:rPr>
            </w:pPr>
            <w:r>
              <w:rPr>
                <w:rFonts w:ascii="Calibri" w:eastAsia="Calibri" w:hAnsi="Calibri" w:cs="Calibri"/>
                <w:color w:val="2D2D2D"/>
                <w:sz w:val="24"/>
                <w:szCs w:val="24"/>
              </w:rPr>
              <w:t>Experience of using electronic tills</w:t>
            </w:r>
          </w:p>
        </w:tc>
        <w:tc>
          <w:tcPr>
            <w:tcW w:w="1935" w:type="dxa"/>
            <w:shd w:val="clear" w:color="auto" w:fill="auto"/>
            <w:tcMar>
              <w:top w:w="100" w:type="dxa"/>
              <w:left w:w="100" w:type="dxa"/>
              <w:bottom w:w="100" w:type="dxa"/>
              <w:right w:w="100" w:type="dxa"/>
            </w:tcMar>
          </w:tcPr>
          <w:p w14:paraId="0D83C248"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D</w:t>
            </w:r>
          </w:p>
        </w:tc>
        <w:tc>
          <w:tcPr>
            <w:tcW w:w="1849" w:type="dxa"/>
            <w:shd w:val="clear" w:color="auto" w:fill="auto"/>
            <w:tcMar>
              <w:top w:w="100" w:type="dxa"/>
              <w:left w:w="100" w:type="dxa"/>
              <w:bottom w:w="100" w:type="dxa"/>
              <w:right w:w="100" w:type="dxa"/>
            </w:tcMar>
          </w:tcPr>
          <w:p w14:paraId="12C0F935"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I</w:t>
            </w:r>
          </w:p>
        </w:tc>
      </w:tr>
      <w:tr w:rsidR="00565A94" w14:paraId="1005E413" w14:textId="77777777" w:rsidTr="00BE65D3">
        <w:tc>
          <w:tcPr>
            <w:tcW w:w="5730" w:type="dxa"/>
            <w:shd w:val="clear" w:color="auto" w:fill="auto"/>
            <w:tcMar>
              <w:top w:w="100" w:type="dxa"/>
              <w:left w:w="100" w:type="dxa"/>
              <w:bottom w:w="100" w:type="dxa"/>
              <w:right w:w="100" w:type="dxa"/>
            </w:tcMar>
          </w:tcPr>
          <w:p w14:paraId="6D313605" w14:textId="47970E6C" w:rsidR="00565A94" w:rsidRDefault="005409CC" w:rsidP="003655BF">
            <w:pPr>
              <w:spacing w:before="100" w:after="100" w:line="240" w:lineRule="auto"/>
              <w:rPr>
                <w:rFonts w:ascii="Calibri" w:eastAsia="Calibri" w:hAnsi="Calibri" w:cs="Calibri"/>
                <w:color w:val="2D2D2D"/>
                <w:sz w:val="24"/>
                <w:szCs w:val="24"/>
              </w:rPr>
            </w:pPr>
            <w:r>
              <w:rPr>
                <w:rFonts w:ascii="Calibri" w:eastAsia="Calibri" w:hAnsi="Calibri" w:cs="Calibri"/>
                <w:color w:val="2D2D2D"/>
                <w:sz w:val="24"/>
                <w:szCs w:val="24"/>
              </w:rPr>
              <w:t xml:space="preserve">Experience with working in a community setting is desired and/or customer focused experience </w:t>
            </w:r>
          </w:p>
        </w:tc>
        <w:tc>
          <w:tcPr>
            <w:tcW w:w="1935" w:type="dxa"/>
            <w:shd w:val="clear" w:color="auto" w:fill="auto"/>
            <w:tcMar>
              <w:top w:w="100" w:type="dxa"/>
              <w:left w:w="100" w:type="dxa"/>
              <w:bottom w:w="100" w:type="dxa"/>
              <w:right w:w="100" w:type="dxa"/>
            </w:tcMar>
          </w:tcPr>
          <w:p w14:paraId="13F252C8"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D</w:t>
            </w:r>
          </w:p>
        </w:tc>
        <w:tc>
          <w:tcPr>
            <w:tcW w:w="1849" w:type="dxa"/>
            <w:shd w:val="clear" w:color="auto" w:fill="auto"/>
            <w:tcMar>
              <w:top w:w="100" w:type="dxa"/>
              <w:left w:w="100" w:type="dxa"/>
              <w:bottom w:w="100" w:type="dxa"/>
              <w:right w:w="100" w:type="dxa"/>
            </w:tcMar>
          </w:tcPr>
          <w:p w14:paraId="525E8AF6"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I</w:t>
            </w:r>
          </w:p>
        </w:tc>
      </w:tr>
      <w:tr w:rsidR="00565A94" w14:paraId="493532A2" w14:textId="77777777" w:rsidTr="00BE65D3">
        <w:trPr>
          <w:trHeight w:val="440"/>
        </w:trPr>
        <w:tc>
          <w:tcPr>
            <w:tcW w:w="9514" w:type="dxa"/>
            <w:gridSpan w:val="3"/>
            <w:shd w:val="clear" w:color="auto" w:fill="FF9900"/>
            <w:tcMar>
              <w:top w:w="100" w:type="dxa"/>
              <w:left w:w="100" w:type="dxa"/>
              <w:bottom w:w="100" w:type="dxa"/>
              <w:right w:w="100" w:type="dxa"/>
            </w:tcMar>
          </w:tcPr>
          <w:p w14:paraId="4D0B652C" w14:textId="77777777" w:rsidR="00565A94" w:rsidRDefault="005409CC">
            <w:pPr>
              <w:widowControl w:val="0"/>
              <w:jc w:val="both"/>
              <w:rPr>
                <w:rFonts w:ascii="Calibri" w:eastAsia="Calibri" w:hAnsi="Calibri" w:cs="Calibri"/>
                <w:b/>
                <w:sz w:val="24"/>
                <w:szCs w:val="24"/>
                <w:shd w:val="clear" w:color="auto" w:fill="FF9900"/>
              </w:rPr>
            </w:pPr>
            <w:r>
              <w:rPr>
                <w:rFonts w:ascii="Calibri" w:eastAsia="Calibri" w:hAnsi="Calibri" w:cs="Calibri"/>
                <w:b/>
                <w:sz w:val="24"/>
                <w:szCs w:val="24"/>
                <w:shd w:val="clear" w:color="auto" w:fill="FF9900"/>
              </w:rPr>
              <w:t xml:space="preserve">Education/Training/Qualification </w:t>
            </w:r>
          </w:p>
        </w:tc>
      </w:tr>
      <w:tr w:rsidR="00565A94" w14:paraId="13D34B9B" w14:textId="77777777" w:rsidTr="00BE65D3">
        <w:tc>
          <w:tcPr>
            <w:tcW w:w="5730" w:type="dxa"/>
            <w:shd w:val="clear" w:color="auto" w:fill="auto"/>
            <w:tcMar>
              <w:top w:w="100" w:type="dxa"/>
              <w:left w:w="100" w:type="dxa"/>
              <w:bottom w:w="100" w:type="dxa"/>
              <w:right w:w="100" w:type="dxa"/>
            </w:tcMar>
          </w:tcPr>
          <w:p w14:paraId="09B8F27A" w14:textId="2927F47B" w:rsidR="00565A94" w:rsidRPr="003655BF" w:rsidRDefault="005409CC" w:rsidP="003655BF">
            <w:pPr>
              <w:spacing w:before="100" w:after="100" w:line="240" w:lineRule="auto"/>
              <w:rPr>
                <w:rFonts w:ascii="Calibri" w:eastAsia="Calibri" w:hAnsi="Calibri" w:cs="Calibri"/>
                <w:color w:val="2D2D2D"/>
                <w:sz w:val="24"/>
                <w:szCs w:val="24"/>
              </w:rPr>
            </w:pPr>
            <w:r>
              <w:rPr>
                <w:rFonts w:ascii="Calibri" w:eastAsia="Calibri" w:hAnsi="Calibri" w:cs="Calibri"/>
                <w:color w:val="2D2D2D"/>
                <w:sz w:val="24"/>
                <w:szCs w:val="24"/>
              </w:rPr>
              <w:t>Food Hygiene Level 2 or be willing to train towards</w:t>
            </w:r>
          </w:p>
        </w:tc>
        <w:tc>
          <w:tcPr>
            <w:tcW w:w="1935" w:type="dxa"/>
            <w:shd w:val="clear" w:color="auto" w:fill="auto"/>
            <w:tcMar>
              <w:top w:w="100" w:type="dxa"/>
              <w:left w:w="100" w:type="dxa"/>
              <w:bottom w:w="100" w:type="dxa"/>
              <w:right w:w="100" w:type="dxa"/>
            </w:tcMar>
          </w:tcPr>
          <w:p w14:paraId="173ADC82"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E</w:t>
            </w:r>
          </w:p>
        </w:tc>
        <w:tc>
          <w:tcPr>
            <w:tcW w:w="1849" w:type="dxa"/>
            <w:shd w:val="clear" w:color="auto" w:fill="auto"/>
            <w:tcMar>
              <w:top w:w="100" w:type="dxa"/>
              <w:left w:w="100" w:type="dxa"/>
              <w:bottom w:w="100" w:type="dxa"/>
              <w:right w:w="100" w:type="dxa"/>
            </w:tcMar>
          </w:tcPr>
          <w:p w14:paraId="482A24D1"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A</w:t>
            </w:r>
          </w:p>
        </w:tc>
      </w:tr>
      <w:tr w:rsidR="003B60CA" w14:paraId="321EC586" w14:textId="77777777" w:rsidTr="00BE65D3">
        <w:tc>
          <w:tcPr>
            <w:tcW w:w="5730" w:type="dxa"/>
            <w:shd w:val="clear" w:color="auto" w:fill="auto"/>
            <w:tcMar>
              <w:top w:w="100" w:type="dxa"/>
              <w:left w:w="100" w:type="dxa"/>
              <w:bottom w:w="100" w:type="dxa"/>
              <w:right w:w="100" w:type="dxa"/>
            </w:tcMar>
          </w:tcPr>
          <w:p w14:paraId="14490398" w14:textId="5A1F8D9A" w:rsidR="003B60CA" w:rsidRDefault="003B60CA">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lastRenderedPageBreak/>
              <w:t xml:space="preserve">Allergen Training </w:t>
            </w:r>
          </w:p>
        </w:tc>
        <w:tc>
          <w:tcPr>
            <w:tcW w:w="1935" w:type="dxa"/>
            <w:shd w:val="clear" w:color="auto" w:fill="auto"/>
            <w:tcMar>
              <w:top w:w="100" w:type="dxa"/>
              <w:left w:w="100" w:type="dxa"/>
              <w:bottom w:w="100" w:type="dxa"/>
              <w:right w:w="100" w:type="dxa"/>
            </w:tcMar>
          </w:tcPr>
          <w:p w14:paraId="501B91C5" w14:textId="4B8ADEE6" w:rsidR="003B60CA" w:rsidRDefault="00106BB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D</w:t>
            </w:r>
          </w:p>
        </w:tc>
        <w:tc>
          <w:tcPr>
            <w:tcW w:w="1849" w:type="dxa"/>
            <w:shd w:val="clear" w:color="auto" w:fill="auto"/>
            <w:tcMar>
              <w:top w:w="100" w:type="dxa"/>
              <w:left w:w="100" w:type="dxa"/>
              <w:bottom w:w="100" w:type="dxa"/>
              <w:right w:w="100" w:type="dxa"/>
            </w:tcMar>
          </w:tcPr>
          <w:p w14:paraId="4CB40B35" w14:textId="2995E8B6" w:rsidR="003B60CA" w:rsidRDefault="00106BB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A</w:t>
            </w:r>
          </w:p>
        </w:tc>
      </w:tr>
      <w:tr w:rsidR="00565A94" w14:paraId="20382604" w14:textId="77777777" w:rsidTr="00BE65D3">
        <w:tc>
          <w:tcPr>
            <w:tcW w:w="5730" w:type="dxa"/>
            <w:shd w:val="clear" w:color="auto" w:fill="auto"/>
            <w:tcMar>
              <w:top w:w="100" w:type="dxa"/>
              <w:left w:w="100" w:type="dxa"/>
              <w:bottom w:w="100" w:type="dxa"/>
              <w:right w:w="100" w:type="dxa"/>
            </w:tcMar>
          </w:tcPr>
          <w:p w14:paraId="2C083F71"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First Aid</w:t>
            </w:r>
          </w:p>
        </w:tc>
        <w:tc>
          <w:tcPr>
            <w:tcW w:w="1935" w:type="dxa"/>
            <w:shd w:val="clear" w:color="auto" w:fill="auto"/>
            <w:tcMar>
              <w:top w:w="100" w:type="dxa"/>
              <w:left w:w="100" w:type="dxa"/>
              <w:bottom w:w="100" w:type="dxa"/>
              <w:right w:w="100" w:type="dxa"/>
            </w:tcMar>
          </w:tcPr>
          <w:p w14:paraId="5376AC7D"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D</w:t>
            </w:r>
          </w:p>
        </w:tc>
        <w:tc>
          <w:tcPr>
            <w:tcW w:w="1849" w:type="dxa"/>
            <w:shd w:val="clear" w:color="auto" w:fill="auto"/>
            <w:tcMar>
              <w:top w:w="100" w:type="dxa"/>
              <w:left w:w="100" w:type="dxa"/>
              <w:bottom w:w="100" w:type="dxa"/>
              <w:right w:w="100" w:type="dxa"/>
            </w:tcMar>
          </w:tcPr>
          <w:p w14:paraId="0AC41A78"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A</w:t>
            </w:r>
          </w:p>
        </w:tc>
      </w:tr>
      <w:tr w:rsidR="00565A94" w14:paraId="06E61ACB" w14:textId="77777777" w:rsidTr="00BE65D3">
        <w:trPr>
          <w:trHeight w:val="440"/>
        </w:trPr>
        <w:tc>
          <w:tcPr>
            <w:tcW w:w="9514" w:type="dxa"/>
            <w:gridSpan w:val="3"/>
            <w:shd w:val="clear" w:color="auto" w:fill="FF9900"/>
            <w:tcMar>
              <w:top w:w="100" w:type="dxa"/>
              <w:left w:w="100" w:type="dxa"/>
              <w:bottom w:w="100" w:type="dxa"/>
              <w:right w:w="100" w:type="dxa"/>
            </w:tcMar>
          </w:tcPr>
          <w:p w14:paraId="251738AD" w14:textId="77777777" w:rsidR="00565A94" w:rsidRDefault="005409CC">
            <w:pPr>
              <w:widowControl w:val="0"/>
              <w:jc w:val="both"/>
              <w:rPr>
                <w:rFonts w:ascii="Calibri" w:eastAsia="Calibri" w:hAnsi="Calibri" w:cs="Calibri"/>
                <w:sz w:val="24"/>
                <w:szCs w:val="24"/>
                <w:shd w:val="clear" w:color="auto" w:fill="FF9900"/>
              </w:rPr>
            </w:pPr>
            <w:r>
              <w:rPr>
                <w:rFonts w:ascii="Calibri" w:eastAsia="Calibri" w:hAnsi="Calibri" w:cs="Calibri"/>
                <w:sz w:val="24"/>
                <w:szCs w:val="24"/>
                <w:shd w:val="clear" w:color="auto" w:fill="FF9900"/>
              </w:rPr>
              <w:t xml:space="preserve">Skills </w:t>
            </w:r>
          </w:p>
        </w:tc>
      </w:tr>
      <w:tr w:rsidR="00565A94" w14:paraId="2DE06D33" w14:textId="77777777" w:rsidTr="00BE65D3">
        <w:tc>
          <w:tcPr>
            <w:tcW w:w="5730" w:type="dxa"/>
            <w:shd w:val="clear" w:color="auto" w:fill="auto"/>
            <w:tcMar>
              <w:top w:w="100" w:type="dxa"/>
              <w:left w:w="100" w:type="dxa"/>
              <w:bottom w:w="100" w:type="dxa"/>
              <w:right w:w="100" w:type="dxa"/>
            </w:tcMar>
          </w:tcPr>
          <w:p w14:paraId="449E9E56"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Strong commitment to young people </w:t>
            </w:r>
          </w:p>
        </w:tc>
        <w:tc>
          <w:tcPr>
            <w:tcW w:w="1935" w:type="dxa"/>
            <w:shd w:val="clear" w:color="auto" w:fill="auto"/>
            <w:tcMar>
              <w:top w:w="100" w:type="dxa"/>
              <w:left w:w="100" w:type="dxa"/>
              <w:bottom w:w="100" w:type="dxa"/>
              <w:right w:w="100" w:type="dxa"/>
            </w:tcMar>
          </w:tcPr>
          <w:p w14:paraId="142D12C0"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E</w:t>
            </w:r>
          </w:p>
        </w:tc>
        <w:tc>
          <w:tcPr>
            <w:tcW w:w="1849" w:type="dxa"/>
            <w:shd w:val="clear" w:color="auto" w:fill="auto"/>
            <w:tcMar>
              <w:top w:w="100" w:type="dxa"/>
              <w:left w:w="100" w:type="dxa"/>
              <w:bottom w:w="100" w:type="dxa"/>
              <w:right w:w="100" w:type="dxa"/>
            </w:tcMar>
          </w:tcPr>
          <w:p w14:paraId="20350A7F"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I</w:t>
            </w:r>
          </w:p>
        </w:tc>
      </w:tr>
      <w:tr w:rsidR="005A3AEE" w14:paraId="5564BC29" w14:textId="77777777" w:rsidTr="00BE65D3">
        <w:tc>
          <w:tcPr>
            <w:tcW w:w="5730" w:type="dxa"/>
            <w:shd w:val="clear" w:color="auto" w:fill="auto"/>
            <w:tcMar>
              <w:top w:w="100" w:type="dxa"/>
              <w:left w:w="100" w:type="dxa"/>
              <w:bottom w:w="100" w:type="dxa"/>
              <w:right w:w="100" w:type="dxa"/>
            </w:tcMar>
          </w:tcPr>
          <w:p w14:paraId="61283CE0" w14:textId="58E16948" w:rsidR="005A3AEE" w:rsidRDefault="005A3AEE">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Good customer care skills</w:t>
            </w:r>
          </w:p>
        </w:tc>
        <w:tc>
          <w:tcPr>
            <w:tcW w:w="1935" w:type="dxa"/>
            <w:shd w:val="clear" w:color="auto" w:fill="auto"/>
            <w:tcMar>
              <w:top w:w="100" w:type="dxa"/>
              <w:left w:w="100" w:type="dxa"/>
              <w:bottom w:w="100" w:type="dxa"/>
              <w:right w:w="100" w:type="dxa"/>
            </w:tcMar>
          </w:tcPr>
          <w:p w14:paraId="5FB44E71" w14:textId="5A90CB9E" w:rsidR="005A3AEE" w:rsidRDefault="005A3AEE">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E</w:t>
            </w:r>
          </w:p>
        </w:tc>
        <w:tc>
          <w:tcPr>
            <w:tcW w:w="1849" w:type="dxa"/>
            <w:shd w:val="clear" w:color="auto" w:fill="auto"/>
            <w:tcMar>
              <w:top w:w="100" w:type="dxa"/>
              <w:left w:w="100" w:type="dxa"/>
              <w:bottom w:w="100" w:type="dxa"/>
              <w:right w:w="100" w:type="dxa"/>
            </w:tcMar>
          </w:tcPr>
          <w:p w14:paraId="23322290" w14:textId="7FE04BC7" w:rsidR="005A3AEE" w:rsidRDefault="005A3AEE">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I</w:t>
            </w:r>
          </w:p>
        </w:tc>
      </w:tr>
      <w:tr w:rsidR="00565A94" w14:paraId="76F9E3A0" w14:textId="77777777" w:rsidTr="00BE65D3">
        <w:tc>
          <w:tcPr>
            <w:tcW w:w="5730" w:type="dxa"/>
            <w:shd w:val="clear" w:color="auto" w:fill="auto"/>
            <w:tcMar>
              <w:top w:w="100" w:type="dxa"/>
              <w:left w:w="100" w:type="dxa"/>
              <w:bottom w:w="100" w:type="dxa"/>
              <w:right w:w="100" w:type="dxa"/>
            </w:tcMar>
          </w:tcPr>
          <w:p w14:paraId="15CA06CF" w14:textId="493DE4A5" w:rsidR="00565A94" w:rsidRDefault="005409CC">
            <w:pPr>
              <w:widowControl w:val="0"/>
              <w:tabs>
                <w:tab w:val="left" w:pos="4440"/>
              </w:tabs>
              <w:spacing w:line="240" w:lineRule="auto"/>
              <w:rPr>
                <w:rFonts w:ascii="Calibri" w:eastAsia="Calibri" w:hAnsi="Calibri" w:cs="Calibri"/>
                <w:sz w:val="24"/>
                <w:szCs w:val="24"/>
                <w:highlight w:val="white"/>
              </w:rPr>
            </w:pPr>
            <w:r>
              <w:rPr>
                <w:rFonts w:ascii="Calibri" w:eastAsia="Calibri" w:hAnsi="Calibri" w:cs="Calibri"/>
                <w:sz w:val="24"/>
                <w:szCs w:val="24"/>
              </w:rPr>
              <w:t xml:space="preserve">Ability to </w:t>
            </w:r>
            <w:r w:rsidR="00E37BBF">
              <w:rPr>
                <w:rFonts w:ascii="Calibri" w:eastAsia="Calibri" w:hAnsi="Calibri" w:cs="Calibri"/>
                <w:sz w:val="24"/>
                <w:szCs w:val="24"/>
              </w:rPr>
              <w:t xml:space="preserve">work alone and to </w:t>
            </w:r>
            <w:r>
              <w:rPr>
                <w:rFonts w:ascii="Calibri" w:eastAsia="Calibri" w:hAnsi="Calibri" w:cs="Calibri"/>
                <w:sz w:val="24"/>
                <w:szCs w:val="24"/>
              </w:rPr>
              <w:t>use initiative in decision making and resolving problems</w:t>
            </w:r>
            <w:r w:rsidR="00E37BBF">
              <w:rPr>
                <w:rFonts w:ascii="Calibri" w:eastAsia="Calibri" w:hAnsi="Calibri" w:cs="Calibri"/>
                <w:sz w:val="24"/>
                <w:szCs w:val="24"/>
              </w:rPr>
              <w:t xml:space="preserve"> where appropriate </w:t>
            </w:r>
          </w:p>
        </w:tc>
        <w:tc>
          <w:tcPr>
            <w:tcW w:w="1935" w:type="dxa"/>
            <w:shd w:val="clear" w:color="auto" w:fill="auto"/>
            <w:tcMar>
              <w:top w:w="100" w:type="dxa"/>
              <w:left w:w="100" w:type="dxa"/>
              <w:bottom w:w="100" w:type="dxa"/>
              <w:right w:w="100" w:type="dxa"/>
            </w:tcMar>
          </w:tcPr>
          <w:p w14:paraId="0273FF68"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E</w:t>
            </w:r>
          </w:p>
        </w:tc>
        <w:tc>
          <w:tcPr>
            <w:tcW w:w="1849" w:type="dxa"/>
            <w:shd w:val="clear" w:color="auto" w:fill="auto"/>
            <w:tcMar>
              <w:top w:w="100" w:type="dxa"/>
              <w:left w:w="100" w:type="dxa"/>
              <w:bottom w:w="100" w:type="dxa"/>
              <w:right w:w="100" w:type="dxa"/>
            </w:tcMar>
          </w:tcPr>
          <w:p w14:paraId="3719E1D8"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I</w:t>
            </w:r>
          </w:p>
        </w:tc>
      </w:tr>
      <w:tr w:rsidR="00565A94" w14:paraId="53FF4A1F" w14:textId="77777777" w:rsidTr="00BE65D3">
        <w:tc>
          <w:tcPr>
            <w:tcW w:w="5730" w:type="dxa"/>
            <w:shd w:val="clear" w:color="auto" w:fill="auto"/>
            <w:tcMar>
              <w:top w:w="100" w:type="dxa"/>
              <w:left w:w="100" w:type="dxa"/>
              <w:bottom w:w="100" w:type="dxa"/>
              <w:right w:w="100" w:type="dxa"/>
            </w:tcMar>
          </w:tcPr>
          <w:p w14:paraId="6B9E5EE5"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Good organisational skills</w:t>
            </w:r>
          </w:p>
        </w:tc>
        <w:tc>
          <w:tcPr>
            <w:tcW w:w="1935" w:type="dxa"/>
            <w:shd w:val="clear" w:color="auto" w:fill="auto"/>
            <w:tcMar>
              <w:top w:w="100" w:type="dxa"/>
              <w:left w:w="100" w:type="dxa"/>
              <w:bottom w:w="100" w:type="dxa"/>
              <w:right w:w="100" w:type="dxa"/>
            </w:tcMar>
          </w:tcPr>
          <w:p w14:paraId="35AB5514"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E</w:t>
            </w:r>
          </w:p>
        </w:tc>
        <w:tc>
          <w:tcPr>
            <w:tcW w:w="1849" w:type="dxa"/>
            <w:shd w:val="clear" w:color="auto" w:fill="auto"/>
            <w:tcMar>
              <w:top w:w="100" w:type="dxa"/>
              <w:left w:w="100" w:type="dxa"/>
              <w:bottom w:w="100" w:type="dxa"/>
              <w:right w:w="100" w:type="dxa"/>
            </w:tcMar>
          </w:tcPr>
          <w:p w14:paraId="08EBAAAC"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I</w:t>
            </w:r>
          </w:p>
        </w:tc>
      </w:tr>
      <w:tr w:rsidR="00565A94" w14:paraId="53533D46" w14:textId="77777777" w:rsidTr="00BE65D3">
        <w:tc>
          <w:tcPr>
            <w:tcW w:w="5730" w:type="dxa"/>
            <w:shd w:val="clear" w:color="auto" w:fill="auto"/>
            <w:tcMar>
              <w:top w:w="100" w:type="dxa"/>
              <w:left w:w="100" w:type="dxa"/>
              <w:bottom w:w="100" w:type="dxa"/>
              <w:right w:w="100" w:type="dxa"/>
            </w:tcMar>
          </w:tcPr>
          <w:p w14:paraId="03CB659A"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Excellent oral communication skills </w:t>
            </w:r>
          </w:p>
        </w:tc>
        <w:tc>
          <w:tcPr>
            <w:tcW w:w="1935" w:type="dxa"/>
            <w:shd w:val="clear" w:color="auto" w:fill="auto"/>
            <w:tcMar>
              <w:top w:w="100" w:type="dxa"/>
              <w:left w:w="100" w:type="dxa"/>
              <w:bottom w:w="100" w:type="dxa"/>
              <w:right w:w="100" w:type="dxa"/>
            </w:tcMar>
          </w:tcPr>
          <w:p w14:paraId="2D056C5C"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E</w:t>
            </w:r>
          </w:p>
        </w:tc>
        <w:tc>
          <w:tcPr>
            <w:tcW w:w="1849" w:type="dxa"/>
            <w:shd w:val="clear" w:color="auto" w:fill="auto"/>
            <w:tcMar>
              <w:top w:w="100" w:type="dxa"/>
              <w:left w:w="100" w:type="dxa"/>
              <w:bottom w:w="100" w:type="dxa"/>
              <w:right w:w="100" w:type="dxa"/>
            </w:tcMar>
          </w:tcPr>
          <w:p w14:paraId="441ACDBA"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I</w:t>
            </w:r>
          </w:p>
        </w:tc>
      </w:tr>
      <w:tr w:rsidR="00565A94" w14:paraId="3B42B1ED" w14:textId="77777777" w:rsidTr="00BE65D3">
        <w:tc>
          <w:tcPr>
            <w:tcW w:w="5730" w:type="dxa"/>
            <w:shd w:val="clear" w:color="auto" w:fill="auto"/>
            <w:tcMar>
              <w:top w:w="100" w:type="dxa"/>
              <w:left w:w="100" w:type="dxa"/>
              <w:bottom w:w="100" w:type="dxa"/>
              <w:right w:w="100" w:type="dxa"/>
            </w:tcMar>
          </w:tcPr>
          <w:p w14:paraId="3B628511" w14:textId="77777777" w:rsidR="00565A94" w:rsidRDefault="005409CC">
            <w:pPr>
              <w:widowControl w:val="0"/>
              <w:tabs>
                <w:tab w:val="left" w:pos="4440"/>
              </w:tabs>
              <w:spacing w:line="240" w:lineRule="auto"/>
              <w:rPr>
                <w:rFonts w:ascii="Calibri" w:eastAsia="Calibri" w:hAnsi="Calibri" w:cs="Calibri"/>
                <w:sz w:val="24"/>
                <w:szCs w:val="24"/>
                <w:highlight w:val="white"/>
              </w:rPr>
            </w:pPr>
            <w:r>
              <w:rPr>
                <w:rFonts w:ascii="Calibri" w:eastAsia="Calibri" w:hAnsi="Calibri" w:cs="Calibri"/>
                <w:sz w:val="24"/>
                <w:szCs w:val="24"/>
              </w:rPr>
              <w:t xml:space="preserve">Ability to adhere to and maintain effective relationships with young people, staff, parents, carers and other colleagues within appropriate professional boundaries </w:t>
            </w:r>
          </w:p>
        </w:tc>
        <w:tc>
          <w:tcPr>
            <w:tcW w:w="1935" w:type="dxa"/>
            <w:shd w:val="clear" w:color="auto" w:fill="auto"/>
            <w:tcMar>
              <w:top w:w="100" w:type="dxa"/>
              <w:left w:w="100" w:type="dxa"/>
              <w:bottom w:w="100" w:type="dxa"/>
              <w:right w:w="100" w:type="dxa"/>
            </w:tcMar>
          </w:tcPr>
          <w:p w14:paraId="4D97A076"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E</w:t>
            </w:r>
          </w:p>
        </w:tc>
        <w:tc>
          <w:tcPr>
            <w:tcW w:w="1849" w:type="dxa"/>
            <w:shd w:val="clear" w:color="auto" w:fill="auto"/>
            <w:tcMar>
              <w:top w:w="100" w:type="dxa"/>
              <w:left w:w="100" w:type="dxa"/>
              <w:bottom w:w="100" w:type="dxa"/>
              <w:right w:w="100" w:type="dxa"/>
            </w:tcMar>
          </w:tcPr>
          <w:p w14:paraId="4CF3AD0D"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A/I</w:t>
            </w:r>
          </w:p>
        </w:tc>
      </w:tr>
      <w:tr w:rsidR="00565A94" w14:paraId="12053939" w14:textId="77777777" w:rsidTr="00BE65D3">
        <w:tc>
          <w:tcPr>
            <w:tcW w:w="5730" w:type="dxa"/>
            <w:shd w:val="clear" w:color="auto" w:fill="auto"/>
            <w:tcMar>
              <w:top w:w="100" w:type="dxa"/>
              <w:left w:w="100" w:type="dxa"/>
              <w:bottom w:w="100" w:type="dxa"/>
              <w:right w:w="100" w:type="dxa"/>
            </w:tcMar>
          </w:tcPr>
          <w:p w14:paraId="08B0A1A6" w14:textId="1EC8645B" w:rsidR="00565A94" w:rsidRDefault="005409CC">
            <w:pPr>
              <w:widowControl w:val="0"/>
              <w:tabs>
                <w:tab w:val="left" w:pos="4440"/>
              </w:tabs>
              <w:spacing w:line="240" w:lineRule="auto"/>
              <w:rPr>
                <w:rFonts w:ascii="Calibri" w:eastAsia="Calibri" w:hAnsi="Calibri" w:cs="Calibri"/>
                <w:sz w:val="24"/>
                <w:szCs w:val="24"/>
                <w:highlight w:val="white"/>
              </w:rPr>
            </w:pPr>
            <w:r>
              <w:rPr>
                <w:rFonts w:ascii="Calibri" w:eastAsia="Calibri" w:hAnsi="Calibri" w:cs="Calibri"/>
                <w:sz w:val="24"/>
                <w:szCs w:val="24"/>
              </w:rPr>
              <w:t>Ability to work flexible hours to meet the needs of catering service (evenings, weekends,)</w:t>
            </w:r>
          </w:p>
        </w:tc>
        <w:tc>
          <w:tcPr>
            <w:tcW w:w="1935" w:type="dxa"/>
            <w:shd w:val="clear" w:color="auto" w:fill="auto"/>
            <w:tcMar>
              <w:top w:w="100" w:type="dxa"/>
              <w:left w:w="100" w:type="dxa"/>
              <w:bottom w:w="100" w:type="dxa"/>
              <w:right w:w="100" w:type="dxa"/>
            </w:tcMar>
          </w:tcPr>
          <w:p w14:paraId="7B361AE4"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E</w:t>
            </w:r>
          </w:p>
        </w:tc>
        <w:tc>
          <w:tcPr>
            <w:tcW w:w="1849" w:type="dxa"/>
            <w:shd w:val="clear" w:color="auto" w:fill="auto"/>
            <w:tcMar>
              <w:top w:w="100" w:type="dxa"/>
              <w:left w:w="100" w:type="dxa"/>
              <w:bottom w:w="100" w:type="dxa"/>
              <w:right w:w="100" w:type="dxa"/>
            </w:tcMar>
          </w:tcPr>
          <w:p w14:paraId="65B2A8DE"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I</w:t>
            </w:r>
          </w:p>
        </w:tc>
      </w:tr>
      <w:tr w:rsidR="00565A94" w14:paraId="225076B0" w14:textId="77777777" w:rsidTr="00BE65D3">
        <w:trPr>
          <w:trHeight w:val="440"/>
        </w:trPr>
        <w:tc>
          <w:tcPr>
            <w:tcW w:w="9514" w:type="dxa"/>
            <w:gridSpan w:val="3"/>
            <w:shd w:val="clear" w:color="auto" w:fill="FF9900"/>
            <w:tcMar>
              <w:top w:w="100" w:type="dxa"/>
              <w:left w:w="100" w:type="dxa"/>
              <w:bottom w:w="100" w:type="dxa"/>
              <w:right w:w="100" w:type="dxa"/>
            </w:tcMar>
          </w:tcPr>
          <w:p w14:paraId="6D70FAC0" w14:textId="77777777" w:rsidR="00565A94" w:rsidRDefault="005409CC">
            <w:pPr>
              <w:widowControl w:val="0"/>
              <w:jc w:val="both"/>
              <w:rPr>
                <w:rFonts w:ascii="Calibri" w:eastAsia="Calibri" w:hAnsi="Calibri" w:cs="Calibri"/>
                <w:b/>
                <w:sz w:val="24"/>
                <w:szCs w:val="24"/>
                <w:shd w:val="clear" w:color="auto" w:fill="FF9900"/>
              </w:rPr>
            </w:pPr>
            <w:r>
              <w:rPr>
                <w:rFonts w:ascii="Calibri" w:eastAsia="Calibri" w:hAnsi="Calibri" w:cs="Calibri"/>
                <w:b/>
                <w:sz w:val="24"/>
                <w:szCs w:val="24"/>
                <w:shd w:val="clear" w:color="auto" w:fill="FF9900"/>
              </w:rPr>
              <w:t xml:space="preserve">Knowledge </w:t>
            </w:r>
          </w:p>
        </w:tc>
      </w:tr>
      <w:tr w:rsidR="00565A94" w14:paraId="5AFBD475" w14:textId="77777777" w:rsidTr="00BE65D3">
        <w:tc>
          <w:tcPr>
            <w:tcW w:w="5730" w:type="dxa"/>
            <w:shd w:val="clear" w:color="auto" w:fill="auto"/>
            <w:tcMar>
              <w:top w:w="100" w:type="dxa"/>
              <w:left w:w="100" w:type="dxa"/>
              <w:bottom w:w="100" w:type="dxa"/>
              <w:right w:w="100" w:type="dxa"/>
            </w:tcMar>
          </w:tcPr>
          <w:p w14:paraId="02AC9ECF" w14:textId="77777777" w:rsidR="00565A94" w:rsidRDefault="005409CC">
            <w:pPr>
              <w:widowControl w:val="0"/>
              <w:spacing w:line="240" w:lineRule="auto"/>
              <w:rPr>
                <w:rFonts w:ascii="Calibri" w:eastAsia="Calibri" w:hAnsi="Calibri" w:cs="Calibri"/>
                <w:sz w:val="24"/>
                <w:szCs w:val="24"/>
                <w:highlight w:val="white"/>
              </w:rPr>
            </w:pPr>
            <w:r>
              <w:rPr>
                <w:rFonts w:ascii="Calibri" w:eastAsia="Calibri" w:hAnsi="Calibri" w:cs="Calibri"/>
                <w:sz w:val="24"/>
                <w:szCs w:val="24"/>
              </w:rPr>
              <w:t>Ability to identify and challenge discrimination and discriminatory behaviour, taking appropriate action as necessary</w:t>
            </w:r>
          </w:p>
        </w:tc>
        <w:tc>
          <w:tcPr>
            <w:tcW w:w="1935" w:type="dxa"/>
            <w:shd w:val="clear" w:color="auto" w:fill="auto"/>
            <w:tcMar>
              <w:top w:w="100" w:type="dxa"/>
              <w:left w:w="100" w:type="dxa"/>
              <w:bottom w:w="100" w:type="dxa"/>
              <w:right w:w="100" w:type="dxa"/>
            </w:tcMar>
          </w:tcPr>
          <w:p w14:paraId="33551D7A"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E</w:t>
            </w:r>
          </w:p>
        </w:tc>
        <w:tc>
          <w:tcPr>
            <w:tcW w:w="1849" w:type="dxa"/>
            <w:shd w:val="clear" w:color="auto" w:fill="auto"/>
            <w:tcMar>
              <w:top w:w="100" w:type="dxa"/>
              <w:left w:w="100" w:type="dxa"/>
              <w:bottom w:w="100" w:type="dxa"/>
              <w:right w:w="100" w:type="dxa"/>
            </w:tcMar>
          </w:tcPr>
          <w:p w14:paraId="6358A697"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I</w:t>
            </w:r>
          </w:p>
        </w:tc>
      </w:tr>
      <w:tr w:rsidR="00565A94" w14:paraId="6586DAF3" w14:textId="77777777" w:rsidTr="00BE65D3">
        <w:tc>
          <w:tcPr>
            <w:tcW w:w="5730" w:type="dxa"/>
            <w:shd w:val="clear" w:color="auto" w:fill="auto"/>
            <w:tcMar>
              <w:top w:w="100" w:type="dxa"/>
              <w:left w:w="100" w:type="dxa"/>
              <w:bottom w:w="100" w:type="dxa"/>
              <w:right w:w="100" w:type="dxa"/>
            </w:tcMar>
          </w:tcPr>
          <w:p w14:paraId="0A127209" w14:textId="77777777" w:rsidR="00565A94" w:rsidRDefault="005409CC">
            <w:pPr>
              <w:widowControl w:val="0"/>
              <w:spacing w:line="240" w:lineRule="auto"/>
              <w:rPr>
                <w:rFonts w:ascii="Calibri" w:eastAsia="Calibri" w:hAnsi="Calibri" w:cs="Calibri"/>
                <w:sz w:val="24"/>
                <w:szCs w:val="24"/>
                <w:highlight w:val="white"/>
              </w:rPr>
            </w:pPr>
            <w:r>
              <w:rPr>
                <w:rFonts w:ascii="Calibri" w:eastAsia="Calibri" w:hAnsi="Calibri" w:cs="Calibri"/>
                <w:sz w:val="24"/>
                <w:szCs w:val="24"/>
              </w:rPr>
              <w:t>Understanding of issues affecting young people’s lives</w:t>
            </w:r>
          </w:p>
        </w:tc>
        <w:tc>
          <w:tcPr>
            <w:tcW w:w="1935" w:type="dxa"/>
            <w:shd w:val="clear" w:color="auto" w:fill="auto"/>
            <w:tcMar>
              <w:top w:w="100" w:type="dxa"/>
              <w:left w:w="100" w:type="dxa"/>
              <w:bottom w:w="100" w:type="dxa"/>
              <w:right w:w="100" w:type="dxa"/>
            </w:tcMar>
          </w:tcPr>
          <w:p w14:paraId="00AD7B78" w14:textId="1564BE29" w:rsidR="00565A94" w:rsidRDefault="0010459B">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D</w:t>
            </w:r>
          </w:p>
        </w:tc>
        <w:tc>
          <w:tcPr>
            <w:tcW w:w="1849" w:type="dxa"/>
            <w:shd w:val="clear" w:color="auto" w:fill="auto"/>
            <w:tcMar>
              <w:top w:w="100" w:type="dxa"/>
              <w:left w:w="100" w:type="dxa"/>
              <w:bottom w:w="100" w:type="dxa"/>
              <w:right w:w="100" w:type="dxa"/>
            </w:tcMar>
          </w:tcPr>
          <w:p w14:paraId="1A6666EA"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I</w:t>
            </w:r>
          </w:p>
        </w:tc>
      </w:tr>
      <w:tr w:rsidR="00565A94" w14:paraId="711C7AF1" w14:textId="77777777" w:rsidTr="00BE65D3">
        <w:tc>
          <w:tcPr>
            <w:tcW w:w="5730" w:type="dxa"/>
            <w:shd w:val="clear" w:color="auto" w:fill="auto"/>
            <w:tcMar>
              <w:top w:w="100" w:type="dxa"/>
              <w:left w:w="100" w:type="dxa"/>
              <w:bottom w:w="100" w:type="dxa"/>
              <w:right w:w="100" w:type="dxa"/>
            </w:tcMar>
          </w:tcPr>
          <w:p w14:paraId="018A8D9C" w14:textId="77777777" w:rsidR="00565A94" w:rsidRDefault="005409CC">
            <w:pPr>
              <w:widowControl w:val="0"/>
              <w:tabs>
                <w:tab w:val="left" w:pos="4440"/>
              </w:tabs>
              <w:spacing w:line="240" w:lineRule="auto"/>
              <w:rPr>
                <w:rFonts w:ascii="Calibri" w:eastAsia="Calibri" w:hAnsi="Calibri" w:cs="Calibri"/>
                <w:sz w:val="24"/>
                <w:szCs w:val="24"/>
              </w:rPr>
            </w:pPr>
            <w:r>
              <w:rPr>
                <w:rFonts w:ascii="Calibri" w:eastAsia="Calibri" w:hAnsi="Calibri" w:cs="Calibri"/>
                <w:sz w:val="24"/>
                <w:szCs w:val="24"/>
              </w:rPr>
              <w:t>Knowledge and understanding of  Working Together to Safeguard Children &amp; Young People</w:t>
            </w:r>
          </w:p>
          <w:p w14:paraId="3B675611" w14:textId="77777777" w:rsidR="00565A94" w:rsidRDefault="00565A94">
            <w:pPr>
              <w:widowControl w:val="0"/>
              <w:tabs>
                <w:tab w:val="left" w:pos="4440"/>
              </w:tabs>
              <w:spacing w:line="240" w:lineRule="auto"/>
              <w:rPr>
                <w:rFonts w:ascii="Calibri" w:eastAsia="Calibri" w:hAnsi="Calibri" w:cs="Calibri"/>
                <w:sz w:val="24"/>
                <w:szCs w:val="24"/>
              </w:rPr>
            </w:pPr>
          </w:p>
          <w:p w14:paraId="065D8D17" w14:textId="77777777" w:rsidR="00565A94" w:rsidRDefault="005409CC">
            <w:pPr>
              <w:widowControl w:val="0"/>
              <w:tabs>
                <w:tab w:val="left" w:pos="4440"/>
              </w:tabs>
              <w:spacing w:line="240" w:lineRule="auto"/>
              <w:rPr>
                <w:rFonts w:ascii="Calibri" w:eastAsia="Calibri" w:hAnsi="Calibri" w:cs="Calibri"/>
                <w:sz w:val="24"/>
                <w:szCs w:val="24"/>
              </w:rPr>
            </w:pPr>
            <w:r>
              <w:rPr>
                <w:rFonts w:ascii="Calibri" w:eastAsia="Calibri" w:hAnsi="Calibri" w:cs="Calibri"/>
                <w:sz w:val="24"/>
                <w:szCs w:val="24"/>
              </w:rPr>
              <w:t>Ability to work in accordance with national, local and organisational Child Protection and Safeguarding policies and procedures.</w:t>
            </w:r>
          </w:p>
          <w:p w14:paraId="1BFA81B0" w14:textId="6C7D188F" w:rsidR="00565A94" w:rsidRDefault="00565A94">
            <w:pPr>
              <w:widowControl w:val="0"/>
              <w:tabs>
                <w:tab w:val="left" w:pos="4440"/>
              </w:tabs>
              <w:spacing w:line="240" w:lineRule="auto"/>
              <w:rPr>
                <w:rFonts w:ascii="Calibri" w:eastAsia="Calibri" w:hAnsi="Calibri" w:cs="Calibri"/>
                <w:sz w:val="24"/>
                <w:szCs w:val="24"/>
                <w:highlight w:val="white"/>
              </w:rPr>
            </w:pPr>
          </w:p>
        </w:tc>
        <w:tc>
          <w:tcPr>
            <w:tcW w:w="1935" w:type="dxa"/>
            <w:shd w:val="clear" w:color="auto" w:fill="auto"/>
            <w:tcMar>
              <w:top w:w="100" w:type="dxa"/>
              <w:left w:w="100" w:type="dxa"/>
              <w:bottom w:w="100" w:type="dxa"/>
              <w:right w:w="100" w:type="dxa"/>
            </w:tcMar>
          </w:tcPr>
          <w:p w14:paraId="744DFAE6"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E</w:t>
            </w:r>
          </w:p>
        </w:tc>
        <w:tc>
          <w:tcPr>
            <w:tcW w:w="1849" w:type="dxa"/>
            <w:shd w:val="clear" w:color="auto" w:fill="auto"/>
            <w:tcMar>
              <w:top w:w="100" w:type="dxa"/>
              <w:left w:w="100" w:type="dxa"/>
              <w:bottom w:w="100" w:type="dxa"/>
              <w:right w:w="100" w:type="dxa"/>
            </w:tcMar>
          </w:tcPr>
          <w:p w14:paraId="6E9F5212"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A</w:t>
            </w:r>
          </w:p>
        </w:tc>
      </w:tr>
      <w:tr w:rsidR="00565A94" w14:paraId="1E75B6A0" w14:textId="77777777" w:rsidTr="00BE65D3">
        <w:trPr>
          <w:trHeight w:val="440"/>
        </w:trPr>
        <w:tc>
          <w:tcPr>
            <w:tcW w:w="9514" w:type="dxa"/>
            <w:gridSpan w:val="3"/>
            <w:shd w:val="clear" w:color="auto" w:fill="FF9900"/>
            <w:tcMar>
              <w:top w:w="100" w:type="dxa"/>
              <w:left w:w="100" w:type="dxa"/>
              <w:bottom w:w="100" w:type="dxa"/>
              <w:right w:w="100" w:type="dxa"/>
            </w:tcMar>
          </w:tcPr>
          <w:p w14:paraId="6CA559DF" w14:textId="77777777" w:rsidR="00565A94" w:rsidRDefault="005409CC">
            <w:pPr>
              <w:widowControl w:val="0"/>
              <w:jc w:val="both"/>
              <w:rPr>
                <w:rFonts w:ascii="Calibri" w:eastAsia="Calibri" w:hAnsi="Calibri" w:cs="Calibri"/>
                <w:b/>
                <w:sz w:val="24"/>
                <w:szCs w:val="24"/>
                <w:shd w:val="clear" w:color="auto" w:fill="FF9900"/>
              </w:rPr>
            </w:pPr>
            <w:r>
              <w:rPr>
                <w:rFonts w:ascii="Calibri" w:eastAsia="Calibri" w:hAnsi="Calibri" w:cs="Calibri"/>
                <w:b/>
                <w:sz w:val="24"/>
                <w:szCs w:val="24"/>
                <w:shd w:val="clear" w:color="auto" w:fill="FF9900"/>
              </w:rPr>
              <w:t>Personal Qualities</w:t>
            </w:r>
          </w:p>
        </w:tc>
      </w:tr>
      <w:tr w:rsidR="00565A94" w14:paraId="5C0CFD92" w14:textId="77777777" w:rsidTr="00BE65D3">
        <w:tc>
          <w:tcPr>
            <w:tcW w:w="5730" w:type="dxa"/>
            <w:shd w:val="clear" w:color="auto" w:fill="auto"/>
            <w:tcMar>
              <w:top w:w="0" w:type="dxa"/>
              <w:left w:w="0" w:type="dxa"/>
              <w:bottom w:w="0" w:type="dxa"/>
              <w:right w:w="0" w:type="dxa"/>
            </w:tcMar>
          </w:tcPr>
          <w:p w14:paraId="24EBE048" w14:textId="77777777" w:rsidR="00565A94" w:rsidRDefault="005409CC">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Positive and enthusiastic</w:t>
            </w:r>
          </w:p>
        </w:tc>
        <w:tc>
          <w:tcPr>
            <w:tcW w:w="1935" w:type="dxa"/>
            <w:shd w:val="clear" w:color="auto" w:fill="auto"/>
            <w:tcMar>
              <w:top w:w="100" w:type="dxa"/>
              <w:left w:w="100" w:type="dxa"/>
              <w:bottom w:w="100" w:type="dxa"/>
              <w:right w:w="100" w:type="dxa"/>
            </w:tcMar>
          </w:tcPr>
          <w:p w14:paraId="080800ED"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E</w:t>
            </w:r>
          </w:p>
        </w:tc>
        <w:tc>
          <w:tcPr>
            <w:tcW w:w="1849" w:type="dxa"/>
            <w:shd w:val="clear" w:color="auto" w:fill="auto"/>
            <w:tcMar>
              <w:top w:w="100" w:type="dxa"/>
              <w:left w:w="100" w:type="dxa"/>
              <w:bottom w:w="100" w:type="dxa"/>
              <w:right w:w="100" w:type="dxa"/>
            </w:tcMar>
          </w:tcPr>
          <w:p w14:paraId="3618449D"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I</w:t>
            </w:r>
          </w:p>
        </w:tc>
      </w:tr>
      <w:tr w:rsidR="00565A94" w14:paraId="0908958F" w14:textId="77777777" w:rsidTr="00BE65D3">
        <w:tc>
          <w:tcPr>
            <w:tcW w:w="5730" w:type="dxa"/>
            <w:shd w:val="clear" w:color="auto" w:fill="auto"/>
            <w:tcMar>
              <w:top w:w="0" w:type="dxa"/>
              <w:left w:w="0" w:type="dxa"/>
              <w:bottom w:w="0" w:type="dxa"/>
              <w:right w:w="0" w:type="dxa"/>
            </w:tcMar>
          </w:tcPr>
          <w:p w14:paraId="7968AF44" w14:textId="77777777" w:rsidR="00565A94" w:rsidRDefault="005409CC">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Punctual and reliable</w:t>
            </w:r>
          </w:p>
        </w:tc>
        <w:tc>
          <w:tcPr>
            <w:tcW w:w="1935" w:type="dxa"/>
            <w:shd w:val="clear" w:color="auto" w:fill="auto"/>
            <w:tcMar>
              <w:top w:w="100" w:type="dxa"/>
              <w:left w:w="100" w:type="dxa"/>
              <w:bottom w:w="100" w:type="dxa"/>
              <w:right w:w="100" w:type="dxa"/>
            </w:tcMar>
          </w:tcPr>
          <w:p w14:paraId="4018ACC1"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E</w:t>
            </w:r>
          </w:p>
        </w:tc>
        <w:tc>
          <w:tcPr>
            <w:tcW w:w="1849" w:type="dxa"/>
            <w:shd w:val="clear" w:color="auto" w:fill="auto"/>
            <w:tcMar>
              <w:top w:w="100" w:type="dxa"/>
              <w:left w:w="100" w:type="dxa"/>
              <w:bottom w:w="100" w:type="dxa"/>
              <w:right w:w="100" w:type="dxa"/>
            </w:tcMar>
          </w:tcPr>
          <w:p w14:paraId="0DA83511"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I</w:t>
            </w:r>
          </w:p>
        </w:tc>
      </w:tr>
      <w:tr w:rsidR="00565A94" w14:paraId="35B33FFD" w14:textId="77777777" w:rsidTr="00BE65D3">
        <w:tc>
          <w:tcPr>
            <w:tcW w:w="5730" w:type="dxa"/>
            <w:shd w:val="clear" w:color="auto" w:fill="auto"/>
            <w:tcMar>
              <w:top w:w="0" w:type="dxa"/>
              <w:left w:w="0" w:type="dxa"/>
              <w:bottom w:w="0" w:type="dxa"/>
              <w:right w:w="0" w:type="dxa"/>
            </w:tcMar>
          </w:tcPr>
          <w:p w14:paraId="295E5442" w14:textId="77777777" w:rsidR="00565A94" w:rsidRDefault="005409CC">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Commitment to personal and professional development.</w:t>
            </w:r>
          </w:p>
        </w:tc>
        <w:tc>
          <w:tcPr>
            <w:tcW w:w="1935" w:type="dxa"/>
            <w:shd w:val="clear" w:color="auto" w:fill="auto"/>
            <w:tcMar>
              <w:top w:w="100" w:type="dxa"/>
              <w:left w:w="100" w:type="dxa"/>
              <w:bottom w:w="100" w:type="dxa"/>
              <w:right w:w="100" w:type="dxa"/>
            </w:tcMar>
          </w:tcPr>
          <w:p w14:paraId="22D3427E"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E</w:t>
            </w:r>
          </w:p>
        </w:tc>
        <w:tc>
          <w:tcPr>
            <w:tcW w:w="1849" w:type="dxa"/>
            <w:shd w:val="clear" w:color="auto" w:fill="auto"/>
            <w:tcMar>
              <w:top w:w="100" w:type="dxa"/>
              <w:left w:w="100" w:type="dxa"/>
              <w:bottom w:w="100" w:type="dxa"/>
              <w:right w:w="100" w:type="dxa"/>
            </w:tcMar>
          </w:tcPr>
          <w:p w14:paraId="1DAA9F70"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I</w:t>
            </w:r>
          </w:p>
        </w:tc>
      </w:tr>
      <w:tr w:rsidR="00565A94" w14:paraId="493E070C" w14:textId="77777777" w:rsidTr="00BE65D3">
        <w:tc>
          <w:tcPr>
            <w:tcW w:w="5730" w:type="dxa"/>
            <w:shd w:val="clear" w:color="auto" w:fill="auto"/>
            <w:tcMar>
              <w:top w:w="0" w:type="dxa"/>
              <w:left w:w="0" w:type="dxa"/>
              <w:bottom w:w="0" w:type="dxa"/>
              <w:right w:w="0" w:type="dxa"/>
            </w:tcMar>
          </w:tcPr>
          <w:p w14:paraId="38AA9E82" w14:textId="77777777" w:rsidR="00565A94" w:rsidRDefault="005409CC">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 Able to work evenings, weekends and school half terms </w:t>
            </w:r>
          </w:p>
        </w:tc>
        <w:tc>
          <w:tcPr>
            <w:tcW w:w="1935" w:type="dxa"/>
            <w:shd w:val="clear" w:color="auto" w:fill="auto"/>
            <w:tcMar>
              <w:top w:w="100" w:type="dxa"/>
              <w:left w:w="100" w:type="dxa"/>
              <w:bottom w:w="100" w:type="dxa"/>
              <w:right w:w="100" w:type="dxa"/>
            </w:tcMar>
          </w:tcPr>
          <w:p w14:paraId="048FB3A7"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E</w:t>
            </w:r>
          </w:p>
        </w:tc>
        <w:tc>
          <w:tcPr>
            <w:tcW w:w="1849" w:type="dxa"/>
            <w:shd w:val="clear" w:color="auto" w:fill="auto"/>
            <w:tcMar>
              <w:top w:w="100" w:type="dxa"/>
              <w:left w:w="100" w:type="dxa"/>
              <w:bottom w:w="100" w:type="dxa"/>
              <w:right w:w="100" w:type="dxa"/>
            </w:tcMar>
          </w:tcPr>
          <w:p w14:paraId="17EBB9A7"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I</w:t>
            </w:r>
          </w:p>
        </w:tc>
      </w:tr>
      <w:tr w:rsidR="00565A94" w14:paraId="08A8CD9E" w14:textId="77777777" w:rsidTr="00BE65D3">
        <w:tc>
          <w:tcPr>
            <w:tcW w:w="5730" w:type="dxa"/>
            <w:shd w:val="clear" w:color="auto" w:fill="auto"/>
            <w:tcMar>
              <w:top w:w="0" w:type="dxa"/>
              <w:left w:w="0" w:type="dxa"/>
              <w:bottom w:w="0" w:type="dxa"/>
              <w:right w:w="0" w:type="dxa"/>
            </w:tcMar>
          </w:tcPr>
          <w:p w14:paraId="6BA126DB" w14:textId="77777777" w:rsidR="00565A94" w:rsidRDefault="005409CC">
            <w:pPr>
              <w:widowControl w:val="0"/>
              <w:tabs>
                <w:tab w:val="left" w:pos="4440"/>
              </w:tabs>
              <w:spacing w:line="240" w:lineRule="auto"/>
              <w:rPr>
                <w:rFonts w:ascii="Calibri" w:eastAsia="Calibri" w:hAnsi="Calibri" w:cs="Calibri"/>
                <w:sz w:val="24"/>
                <w:szCs w:val="24"/>
              </w:rPr>
            </w:pPr>
            <w:r>
              <w:rPr>
                <w:rFonts w:ascii="Calibri" w:eastAsia="Calibri" w:hAnsi="Calibri" w:cs="Calibri"/>
                <w:sz w:val="24"/>
                <w:szCs w:val="24"/>
              </w:rPr>
              <w:t>A believer: a genuine passion for making a difference to the lives of children and young people.</w:t>
            </w:r>
          </w:p>
        </w:tc>
        <w:tc>
          <w:tcPr>
            <w:tcW w:w="1935" w:type="dxa"/>
            <w:shd w:val="clear" w:color="auto" w:fill="auto"/>
            <w:tcMar>
              <w:top w:w="100" w:type="dxa"/>
              <w:left w:w="100" w:type="dxa"/>
              <w:bottom w:w="100" w:type="dxa"/>
              <w:right w:w="100" w:type="dxa"/>
            </w:tcMar>
          </w:tcPr>
          <w:p w14:paraId="205C950C"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D</w:t>
            </w:r>
          </w:p>
        </w:tc>
        <w:tc>
          <w:tcPr>
            <w:tcW w:w="1849" w:type="dxa"/>
            <w:shd w:val="clear" w:color="auto" w:fill="auto"/>
            <w:tcMar>
              <w:top w:w="100" w:type="dxa"/>
              <w:left w:w="100" w:type="dxa"/>
              <w:bottom w:w="100" w:type="dxa"/>
              <w:right w:w="100" w:type="dxa"/>
            </w:tcMar>
          </w:tcPr>
          <w:p w14:paraId="1ACEC002" w14:textId="77777777" w:rsidR="00565A94" w:rsidRDefault="005409CC">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AI</w:t>
            </w:r>
          </w:p>
        </w:tc>
      </w:tr>
    </w:tbl>
    <w:p w14:paraId="4EE4E56A" w14:textId="77777777" w:rsidR="00565A94" w:rsidRDefault="00565A94">
      <w:pPr>
        <w:pBdr>
          <w:left w:val="none" w:sz="0" w:space="28" w:color="auto"/>
        </w:pBdr>
        <w:spacing w:line="240" w:lineRule="auto"/>
        <w:jc w:val="both"/>
        <w:rPr>
          <w:rFonts w:ascii="Calibri" w:eastAsia="Calibri" w:hAnsi="Calibri" w:cs="Calibri"/>
          <w:b/>
          <w:sz w:val="24"/>
          <w:szCs w:val="24"/>
          <w:highlight w:val="white"/>
        </w:rPr>
      </w:pPr>
    </w:p>
    <w:p w14:paraId="3E41E422" w14:textId="77777777" w:rsidR="00565A94" w:rsidRDefault="005409CC">
      <w:pPr>
        <w:pBdr>
          <w:left w:val="none" w:sz="0" w:space="18" w:color="auto"/>
        </w:pBdr>
        <w:spacing w:line="240" w:lineRule="auto"/>
        <w:ind w:left="300"/>
        <w:jc w:val="both"/>
        <w:rPr>
          <w:rFonts w:ascii="Calibri" w:eastAsia="Calibri" w:hAnsi="Calibri" w:cs="Calibri"/>
          <w:sz w:val="24"/>
          <w:szCs w:val="24"/>
          <w:highlight w:val="white"/>
        </w:rPr>
      </w:pPr>
      <w:r>
        <w:rPr>
          <w:rFonts w:ascii="Calibri" w:eastAsia="Calibri" w:hAnsi="Calibri" w:cs="Calibri"/>
          <w:b/>
          <w:sz w:val="24"/>
          <w:szCs w:val="24"/>
          <w:highlight w:val="white"/>
        </w:rPr>
        <w:t>*Selection criteria for guidance only, alternative methods may be used to assist the selection process</w:t>
      </w:r>
    </w:p>
    <w:p w14:paraId="00D9B0EA" w14:textId="77777777" w:rsidR="00565A94" w:rsidRDefault="00565A94">
      <w:pPr>
        <w:widowControl w:val="0"/>
        <w:spacing w:line="240" w:lineRule="auto"/>
        <w:jc w:val="both"/>
        <w:rPr>
          <w:rFonts w:ascii="Calibri" w:eastAsia="Calibri" w:hAnsi="Calibri" w:cs="Calibri"/>
          <w:b/>
          <w:sz w:val="24"/>
          <w:szCs w:val="24"/>
        </w:rPr>
      </w:pPr>
    </w:p>
    <w:p w14:paraId="3E7490D1" w14:textId="77777777" w:rsidR="00BC4C4E" w:rsidRDefault="00BC4C4E">
      <w:pPr>
        <w:widowControl w:val="0"/>
        <w:spacing w:line="240" w:lineRule="auto"/>
        <w:jc w:val="both"/>
        <w:rPr>
          <w:rFonts w:ascii="Calibri" w:eastAsia="Calibri" w:hAnsi="Calibri" w:cs="Calibri"/>
          <w:b/>
          <w:sz w:val="24"/>
          <w:szCs w:val="24"/>
        </w:rPr>
      </w:pPr>
    </w:p>
    <w:p w14:paraId="3A64BC34" w14:textId="290216C3" w:rsidR="00565A94" w:rsidRDefault="005409CC">
      <w:pPr>
        <w:widowControl w:val="0"/>
        <w:spacing w:line="240" w:lineRule="auto"/>
        <w:jc w:val="both"/>
        <w:rPr>
          <w:rFonts w:ascii="Calibri" w:eastAsia="Calibri" w:hAnsi="Calibri" w:cs="Calibri"/>
          <w:b/>
          <w:sz w:val="24"/>
          <w:szCs w:val="24"/>
        </w:rPr>
      </w:pPr>
      <w:r>
        <w:rPr>
          <w:rFonts w:ascii="Calibri" w:eastAsia="Calibri" w:hAnsi="Calibri" w:cs="Calibri"/>
          <w:b/>
          <w:sz w:val="24"/>
          <w:szCs w:val="24"/>
        </w:rPr>
        <w:t>Working hours</w:t>
      </w:r>
      <w:r w:rsidR="005F3927">
        <w:rPr>
          <w:rFonts w:ascii="Calibri" w:eastAsia="Calibri" w:hAnsi="Calibri" w:cs="Calibri"/>
          <w:b/>
          <w:sz w:val="24"/>
          <w:szCs w:val="24"/>
        </w:rPr>
        <w:t>:</w:t>
      </w:r>
    </w:p>
    <w:p w14:paraId="4594DD66" w14:textId="77777777" w:rsidR="00565A94" w:rsidRDefault="00565A94">
      <w:pPr>
        <w:widowControl w:val="0"/>
        <w:spacing w:line="240" w:lineRule="auto"/>
        <w:jc w:val="both"/>
        <w:rPr>
          <w:rFonts w:ascii="Calibri" w:eastAsia="Calibri" w:hAnsi="Calibri" w:cs="Calibri"/>
          <w:b/>
          <w:sz w:val="24"/>
          <w:szCs w:val="24"/>
        </w:rPr>
      </w:pPr>
    </w:p>
    <w:p w14:paraId="7AFE746F" w14:textId="77777777" w:rsidR="00565A94" w:rsidRDefault="005409CC">
      <w:pPr>
        <w:widowControl w:val="0"/>
        <w:spacing w:line="240" w:lineRule="auto"/>
        <w:jc w:val="both"/>
        <w:rPr>
          <w:rFonts w:ascii="Times New Roman" w:eastAsia="Times New Roman" w:hAnsi="Times New Roman" w:cs="Times New Roman"/>
          <w:sz w:val="24"/>
          <w:szCs w:val="24"/>
        </w:rPr>
      </w:pPr>
      <w:r>
        <w:rPr>
          <w:rFonts w:ascii="Calibri" w:eastAsia="Calibri" w:hAnsi="Calibri" w:cs="Calibri"/>
          <w:sz w:val="24"/>
          <w:szCs w:val="24"/>
        </w:rPr>
        <w:t>The hours of work are those necessary to fulfil the requirements of the position. This will involve working unsocial hours in evenings and at weekends during Youth Zone sessions or at events, and also working during the day.</w:t>
      </w:r>
    </w:p>
    <w:p w14:paraId="0EC5B320" w14:textId="77777777" w:rsidR="00565A94" w:rsidRDefault="00565A94">
      <w:pPr>
        <w:widowControl w:val="0"/>
        <w:tabs>
          <w:tab w:val="left" w:pos="4440"/>
        </w:tabs>
        <w:spacing w:line="240" w:lineRule="auto"/>
        <w:jc w:val="both"/>
        <w:rPr>
          <w:rFonts w:ascii="Times New Roman" w:eastAsia="Times New Roman" w:hAnsi="Times New Roman" w:cs="Times New Roman"/>
          <w:sz w:val="24"/>
          <w:szCs w:val="24"/>
        </w:rPr>
      </w:pPr>
    </w:p>
    <w:p w14:paraId="51757C36" w14:textId="77777777" w:rsidR="00565A94" w:rsidRDefault="005409CC">
      <w:pPr>
        <w:widowControl w:val="0"/>
        <w:tabs>
          <w:tab w:val="left" w:pos="4440"/>
        </w:tabs>
        <w:spacing w:line="240" w:lineRule="auto"/>
        <w:jc w:val="both"/>
        <w:rPr>
          <w:rFonts w:ascii="Calibri" w:eastAsia="Calibri" w:hAnsi="Calibri" w:cs="Calibri"/>
          <w:b/>
          <w:sz w:val="24"/>
          <w:szCs w:val="24"/>
        </w:rPr>
      </w:pPr>
      <w:r>
        <w:rPr>
          <w:rFonts w:ascii="Calibri" w:eastAsia="Calibri" w:hAnsi="Calibri" w:cs="Calibri"/>
          <w:b/>
          <w:sz w:val="24"/>
          <w:szCs w:val="24"/>
        </w:rPr>
        <w:t>Remuneration package</w:t>
      </w:r>
    </w:p>
    <w:p w14:paraId="232AF631" w14:textId="77777777" w:rsidR="00565A94" w:rsidRDefault="00565A94">
      <w:pPr>
        <w:widowControl w:val="0"/>
        <w:tabs>
          <w:tab w:val="left" w:pos="4440"/>
        </w:tabs>
        <w:spacing w:line="240" w:lineRule="auto"/>
        <w:jc w:val="both"/>
        <w:rPr>
          <w:rFonts w:ascii="Calibri" w:eastAsia="Calibri" w:hAnsi="Calibri" w:cs="Calibri"/>
          <w:b/>
          <w:sz w:val="24"/>
          <w:szCs w:val="24"/>
        </w:rPr>
      </w:pPr>
    </w:p>
    <w:p w14:paraId="42336FB8" w14:textId="4743E6BE" w:rsidR="00565A94" w:rsidRDefault="005409CC" w:rsidP="00C63E37">
      <w:pPr>
        <w:widowControl w:val="0"/>
        <w:jc w:val="both"/>
        <w:rPr>
          <w:rFonts w:ascii="Times New Roman" w:eastAsia="Times New Roman" w:hAnsi="Times New Roman" w:cs="Times New Roman"/>
          <w:sz w:val="24"/>
          <w:szCs w:val="24"/>
        </w:rPr>
      </w:pPr>
      <w:r w:rsidRPr="00DA42AA">
        <w:rPr>
          <w:rFonts w:ascii="Calibri" w:eastAsia="Calibri" w:hAnsi="Calibri" w:cs="Calibri"/>
          <w:b/>
          <w:bCs/>
          <w:sz w:val="24"/>
          <w:szCs w:val="24"/>
        </w:rPr>
        <w:t>Salary:</w:t>
      </w:r>
      <w:r>
        <w:rPr>
          <w:rFonts w:ascii="Calibri" w:eastAsia="Calibri" w:hAnsi="Calibri" w:cs="Calibri"/>
          <w:sz w:val="24"/>
          <w:szCs w:val="24"/>
        </w:rPr>
        <w:tab/>
      </w:r>
      <w:r w:rsidR="00C63E37">
        <w:rPr>
          <w:rFonts w:ascii="Calibri" w:eastAsia="Calibri" w:hAnsi="Calibri" w:cs="Calibri"/>
          <w:sz w:val="24"/>
          <w:szCs w:val="24"/>
        </w:rPr>
        <w:t xml:space="preserve">             </w:t>
      </w:r>
      <w:proofErr w:type="spellStart"/>
      <w:r>
        <w:rPr>
          <w:rFonts w:ascii="Calibri" w:eastAsia="Calibri" w:hAnsi="Calibri" w:cs="Calibri"/>
          <w:sz w:val="24"/>
          <w:szCs w:val="24"/>
        </w:rPr>
        <w:t>Upto</w:t>
      </w:r>
      <w:proofErr w:type="spellEnd"/>
      <w:r>
        <w:rPr>
          <w:rFonts w:ascii="Calibri" w:eastAsia="Calibri" w:hAnsi="Calibri" w:cs="Calibri"/>
          <w:sz w:val="24"/>
          <w:szCs w:val="24"/>
        </w:rPr>
        <w:t xml:space="preserve"> £10.00 to £12.00</w:t>
      </w:r>
    </w:p>
    <w:p w14:paraId="4A51CF58" w14:textId="77777777" w:rsidR="00565A94" w:rsidRDefault="005409CC">
      <w:pPr>
        <w:widowControl w:val="0"/>
        <w:jc w:val="both"/>
        <w:rPr>
          <w:rFonts w:ascii="Times New Roman" w:eastAsia="Times New Roman" w:hAnsi="Times New Roman" w:cs="Times New Roman"/>
          <w:sz w:val="24"/>
          <w:szCs w:val="24"/>
        </w:rPr>
      </w:pPr>
      <w:r w:rsidRPr="00DA42AA">
        <w:rPr>
          <w:rFonts w:ascii="Calibri" w:eastAsia="Calibri" w:hAnsi="Calibri" w:cs="Calibri"/>
          <w:b/>
          <w:bCs/>
          <w:sz w:val="24"/>
          <w:szCs w:val="24"/>
        </w:rPr>
        <w:t>Holidays:</w:t>
      </w:r>
      <w:r w:rsidRPr="00DA42AA">
        <w:rPr>
          <w:rFonts w:ascii="Calibri" w:eastAsia="Calibri" w:hAnsi="Calibri" w:cs="Calibri"/>
          <w:b/>
          <w:bCs/>
          <w:sz w:val="24"/>
          <w:szCs w:val="24"/>
        </w:rPr>
        <w:tab/>
      </w:r>
      <w:r>
        <w:rPr>
          <w:rFonts w:ascii="Calibri" w:eastAsia="Calibri" w:hAnsi="Calibri" w:cs="Calibri"/>
          <w:sz w:val="24"/>
          <w:szCs w:val="24"/>
        </w:rPr>
        <w:t>33 days inclusive of 8 Bank Holidays (pro rata)</w:t>
      </w:r>
    </w:p>
    <w:p w14:paraId="3F8C3338" w14:textId="494F5D68" w:rsidR="00565A94" w:rsidRDefault="005409CC">
      <w:pPr>
        <w:widowControl w:val="0"/>
        <w:ind w:left="1440"/>
        <w:jc w:val="both"/>
        <w:rPr>
          <w:rFonts w:ascii="Times New Roman" w:eastAsia="Times New Roman" w:hAnsi="Times New Roman" w:cs="Times New Roman"/>
          <w:sz w:val="24"/>
          <w:szCs w:val="24"/>
        </w:rPr>
      </w:pPr>
      <w:r>
        <w:rPr>
          <w:rFonts w:ascii="Calibri" w:eastAsia="Calibri" w:hAnsi="Calibri" w:cs="Calibri"/>
          <w:sz w:val="24"/>
          <w:szCs w:val="24"/>
        </w:rPr>
        <w:t>Pension:</w:t>
      </w:r>
      <w:r w:rsidR="00DA42AA">
        <w:rPr>
          <w:rFonts w:ascii="Calibri" w:eastAsia="Calibri" w:hAnsi="Calibri" w:cs="Calibri"/>
          <w:sz w:val="24"/>
          <w:szCs w:val="24"/>
        </w:rPr>
        <w:t xml:space="preserve"> </w:t>
      </w:r>
      <w:r>
        <w:rPr>
          <w:rFonts w:ascii="Calibri" w:eastAsia="Calibri" w:hAnsi="Calibri" w:cs="Calibri"/>
          <w:sz w:val="24"/>
          <w:szCs w:val="24"/>
        </w:rPr>
        <w:t>Blackburn Youth Zone Pension Scheme; 3% of salary is contributed by the Youth Zone, if the employee contributes 3% or more.</w:t>
      </w:r>
    </w:p>
    <w:p w14:paraId="0A112C66" w14:textId="77777777" w:rsidR="00565A94" w:rsidRDefault="005409CC">
      <w:pPr>
        <w:widowControl w:val="0"/>
        <w:tabs>
          <w:tab w:val="left" w:pos="4440"/>
        </w:tabs>
        <w:jc w:val="both"/>
        <w:rPr>
          <w:rFonts w:ascii="Times New Roman" w:eastAsia="Times New Roman" w:hAnsi="Times New Roman" w:cs="Times New Roman"/>
          <w:sz w:val="24"/>
          <w:szCs w:val="24"/>
        </w:rPr>
      </w:pPr>
      <w:r w:rsidRPr="00DA42AA">
        <w:rPr>
          <w:rFonts w:ascii="Calibri" w:eastAsia="Calibri" w:hAnsi="Calibri" w:cs="Calibri"/>
          <w:b/>
          <w:bCs/>
          <w:sz w:val="24"/>
          <w:szCs w:val="24"/>
        </w:rPr>
        <w:t>Notice period:</w:t>
      </w:r>
      <w:r>
        <w:rPr>
          <w:rFonts w:ascii="Calibri" w:eastAsia="Calibri" w:hAnsi="Calibri" w:cs="Calibri"/>
          <w:sz w:val="24"/>
          <w:szCs w:val="24"/>
        </w:rPr>
        <w:t xml:space="preserve"> 4 weeks</w:t>
      </w:r>
    </w:p>
    <w:p w14:paraId="4FE109B1" w14:textId="77777777" w:rsidR="00565A94" w:rsidRDefault="00565A94">
      <w:pPr>
        <w:pStyle w:val="Heading5"/>
        <w:keepLines w:val="0"/>
        <w:widowControl w:val="0"/>
        <w:spacing w:before="0" w:after="0" w:line="240" w:lineRule="auto"/>
        <w:jc w:val="both"/>
        <w:rPr>
          <w:rFonts w:ascii="Verdana" w:eastAsia="Verdana" w:hAnsi="Verdana" w:cs="Verdana"/>
          <w:b/>
          <w:color w:val="000000"/>
        </w:rPr>
      </w:pPr>
    </w:p>
    <w:p w14:paraId="073D98F8" w14:textId="77777777" w:rsidR="00565A94" w:rsidRDefault="005409CC">
      <w:pPr>
        <w:pStyle w:val="Heading5"/>
        <w:keepLines w:val="0"/>
        <w:widowControl w:val="0"/>
        <w:spacing w:before="0" w:after="0" w:line="240" w:lineRule="auto"/>
        <w:jc w:val="both"/>
        <w:rPr>
          <w:rFonts w:ascii="Verdana" w:eastAsia="Verdana" w:hAnsi="Verdana" w:cs="Verdana"/>
          <w:b/>
          <w:color w:val="000000"/>
        </w:rPr>
      </w:pPr>
      <w:r>
        <w:rPr>
          <w:rFonts w:ascii="Calibri" w:eastAsia="Calibri" w:hAnsi="Calibri" w:cs="Calibri"/>
          <w:b/>
          <w:color w:val="000000"/>
          <w:sz w:val="24"/>
          <w:szCs w:val="24"/>
        </w:rPr>
        <w:t>Disclosure and Barring Service Check</w:t>
      </w:r>
    </w:p>
    <w:p w14:paraId="61220CCD" w14:textId="77777777" w:rsidR="00565A94" w:rsidRDefault="005409CC">
      <w:pPr>
        <w:widowControl w:val="0"/>
        <w:spacing w:line="240" w:lineRule="auto"/>
        <w:jc w:val="both"/>
        <w:rPr>
          <w:rFonts w:ascii="Times New Roman" w:eastAsia="Times New Roman" w:hAnsi="Times New Roman" w:cs="Times New Roman"/>
          <w:sz w:val="24"/>
          <w:szCs w:val="24"/>
        </w:rPr>
      </w:pPr>
      <w:r>
        <w:rPr>
          <w:rFonts w:ascii="Calibri" w:eastAsia="Calibri" w:hAnsi="Calibri" w:cs="Calibri"/>
          <w:sz w:val="24"/>
          <w:szCs w:val="24"/>
        </w:rPr>
        <w:t>In accordance with our Child Protection and Safeguarding procedures, this position requires an enhanced DBS check.</w:t>
      </w:r>
    </w:p>
    <w:p w14:paraId="725202D7" w14:textId="77777777" w:rsidR="00565A94" w:rsidRDefault="00565A94">
      <w:pPr>
        <w:widowControl w:val="0"/>
        <w:tabs>
          <w:tab w:val="left" w:pos="4440"/>
        </w:tabs>
        <w:spacing w:line="240" w:lineRule="auto"/>
        <w:jc w:val="both"/>
        <w:rPr>
          <w:rFonts w:ascii="Times New Roman" w:eastAsia="Times New Roman" w:hAnsi="Times New Roman" w:cs="Times New Roman"/>
          <w:sz w:val="24"/>
          <w:szCs w:val="24"/>
        </w:rPr>
      </w:pPr>
    </w:p>
    <w:p w14:paraId="4F43E14C" w14:textId="77777777" w:rsidR="00565A94" w:rsidRDefault="005409CC">
      <w:pPr>
        <w:widowControl w:val="0"/>
        <w:tabs>
          <w:tab w:val="left" w:pos="4440"/>
        </w:tabs>
        <w:spacing w:line="240" w:lineRule="auto"/>
        <w:jc w:val="both"/>
        <w:rPr>
          <w:rFonts w:ascii="Times New Roman" w:eastAsia="Times New Roman" w:hAnsi="Times New Roman" w:cs="Times New Roman"/>
          <w:sz w:val="24"/>
          <w:szCs w:val="24"/>
        </w:rPr>
      </w:pPr>
      <w:r>
        <w:rPr>
          <w:rFonts w:ascii="Calibri" w:eastAsia="Calibri" w:hAnsi="Calibri" w:cs="Calibri"/>
          <w:b/>
          <w:sz w:val="24"/>
          <w:szCs w:val="24"/>
        </w:rPr>
        <w:t>Application Process</w:t>
      </w:r>
    </w:p>
    <w:p w14:paraId="7A270FBA" w14:textId="4746588E" w:rsidR="00565A94" w:rsidRDefault="005409CC">
      <w:pPr>
        <w:widowControl w:val="0"/>
        <w:spacing w:line="240" w:lineRule="auto"/>
        <w:jc w:val="both"/>
        <w:rPr>
          <w:rFonts w:ascii="Times New Roman" w:eastAsia="Times New Roman" w:hAnsi="Times New Roman" w:cs="Times New Roman"/>
          <w:sz w:val="24"/>
          <w:szCs w:val="24"/>
        </w:rPr>
      </w:pPr>
      <w:r>
        <w:rPr>
          <w:rFonts w:ascii="Calibri" w:eastAsia="Calibri" w:hAnsi="Calibri" w:cs="Calibri"/>
          <w:sz w:val="24"/>
          <w:szCs w:val="24"/>
        </w:rPr>
        <w:t xml:space="preserve">Please email a CV to </w:t>
      </w:r>
      <w:hyperlink r:id="rId10" w:history="1">
        <w:r w:rsidR="003151BA" w:rsidRPr="00D17EA7">
          <w:rPr>
            <w:rStyle w:val="Hyperlink"/>
            <w:rFonts w:ascii="Calibri" w:eastAsia="Calibri" w:hAnsi="Calibri" w:cs="Calibri"/>
            <w:sz w:val="24"/>
            <w:szCs w:val="24"/>
          </w:rPr>
          <w:t>catering@blackburnyz.org</w:t>
        </w:r>
      </w:hyperlink>
      <w:r>
        <w:rPr>
          <w:rFonts w:ascii="Calibri" w:eastAsia="Calibri" w:hAnsi="Calibri" w:cs="Calibri"/>
          <w:sz w:val="24"/>
          <w:szCs w:val="24"/>
        </w:rPr>
        <w:t xml:space="preserve">, together with a concise covering letter setting out your reasons for applying for this position. </w:t>
      </w:r>
      <w:r w:rsidR="00962272">
        <w:rPr>
          <w:rFonts w:ascii="Calibri" w:eastAsia="Calibri" w:hAnsi="Calibri" w:cs="Calibri"/>
          <w:sz w:val="24"/>
          <w:szCs w:val="24"/>
        </w:rPr>
        <w:t>If you would like to know more about the role</w:t>
      </w:r>
      <w:r w:rsidR="00184C81">
        <w:rPr>
          <w:rFonts w:ascii="Calibri" w:eastAsia="Calibri" w:hAnsi="Calibri" w:cs="Calibri"/>
          <w:sz w:val="24"/>
          <w:szCs w:val="24"/>
        </w:rPr>
        <w:t xml:space="preserve">, </w:t>
      </w:r>
      <w:r w:rsidR="00AE0BEF">
        <w:rPr>
          <w:rFonts w:ascii="Calibri" w:eastAsia="Calibri" w:hAnsi="Calibri" w:cs="Calibri"/>
          <w:sz w:val="24"/>
          <w:szCs w:val="24"/>
        </w:rPr>
        <w:t xml:space="preserve">you can </w:t>
      </w:r>
      <w:r w:rsidR="00184C81">
        <w:rPr>
          <w:rFonts w:ascii="Calibri" w:eastAsia="Calibri" w:hAnsi="Calibri" w:cs="Calibri"/>
          <w:sz w:val="24"/>
          <w:szCs w:val="24"/>
        </w:rPr>
        <w:t>contact the Catering Manager: Hannah Goldthorpe on 07729 360724.</w:t>
      </w:r>
    </w:p>
    <w:p w14:paraId="47933AB8" w14:textId="77777777" w:rsidR="00565A94" w:rsidRDefault="00565A94">
      <w:pPr>
        <w:widowControl w:val="0"/>
        <w:spacing w:line="240" w:lineRule="auto"/>
        <w:jc w:val="both"/>
        <w:rPr>
          <w:rFonts w:ascii="Calibri" w:eastAsia="Calibri" w:hAnsi="Calibri" w:cs="Calibri"/>
          <w:b/>
          <w:sz w:val="24"/>
          <w:szCs w:val="24"/>
          <w:highlight w:val="white"/>
        </w:rPr>
      </w:pPr>
    </w:p>
    <w:p w14:paraId="76409143" w14:textId="77777777" w:rsidR="00565A94" w:rsidRDefault="00565A94">
      <w:pPr>
        <w:widowControl w:val="0"/>
        <w:spacing w:line="240" w:lineRule="auto"/>
        <w:jc w:val="both"/>
        <w:rPr>
          <w:rFonts w:ascii="Times New Roman" w:eastAsia="Times New Roman" w:hAnsi="Times New Roman" w:cs="Times New Roman"/>
          <w:sz w:val="24"/>
          <w:szCs w:val="24"/>
        </w:rPr>
      </w:pPr>
    </w:p>
    <w:p w14:paraId="2611B12D" w14:textId="77777777" w:rsidR="00565A94" w:rsidRDefault="00565A94">
      <w:pPr>
        <w:widowControl w:val="0"/>
        <w:spacing w:line="240" w:lineRule="auto"/>
        <w:jc w:val="both"/>
        <w:rPr>
          <w:rFonts w:ascii="Times New Roman" w:eastAsia="Times New Roman" w:hAnsi="Times New Roman" w:cs="Times New Roman"/>
          <w:sz w:val="24"/>
          <w:szCs w:val="24"/>
        </w:rPr>
      </w:pPr>
    </w:p>
    <w:p w14:paraId="0FC6CC50" w14:textId="77777777" w:rsidR="00565A94" w:rsidRDefault="00565A94">
      <w:pPr>
        <w:rPr>
          <w:rFonts w:ascii="Calibri" w:eastAsia="Calibri" w:hAnsi="Calibri" w:cs="Calibri"/>
          <w:sz w:val="24"/>
          <w:szCs w:val="24"/>
          <w:highlight w:val="white"/>
        </w:rPr>
      </w:pPr>
    </w:p>
    <w:sectPr w:rsidR="00565A94">
      <w:headerReference w:type="default" r:id="rId11"/>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0A2C" w14:textId="77777777" w:rsidR="00206654" w:rsidRDefault="00206654">
      <w:pPr>
        <w:spacing w:line="240" w:lineRule="auto"/>
      </w:pPr>
      <w:r>
        <w:separator/>
      </w:r>
    </w:p>
  </w:endnote>
  <w:endnote w:type="continuationSeparator" w:id="0">
    <w:p w14:paraId="1BB10467" w14:textId="77777777" w:rsidR="00206654" w:rsidRDefault="00206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A393" w14:textId="77777777" w:rsidR="00206654" w:rsidRDefault="00206654">
      <w:pPr>
        <w:spacing w:line="240" w:lineRule="auto"/>
      </w:pPr>
      <w:r>
        <w:separator/>
      </w:r>
    </w:p>
  </w:footnote>
  <w:footnote w:type="continuationSeparator" w:id="0">
    <w:p w14:paraId="3EB9FDC0" w14:textId="77777777" w:rsidR="00206654" w:rsidRDefault="002066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4D5B" w14:textId="77777777" w:rsidR="00565A94" w:rsidRDefault="005409CC">
    <w:r>
      <w:rPr>
        <w:noProof/>
      </w:rPr>
      <w:drawing>
        <wp:anchor distT="0" distB="0" distL="114300" distR="114300" simplePos="0" relativeHeight="251658240" behindDoc="0" locked="0" layoutInCell="1" hidden="0" allowOverlap="1" wp14:anchorId="612BAD9E" wp14:editId="63B05E5D">
          <wp:simplePos x="0" y="0"/>
          <wp:positionH relativeFrom="column">
            <wp:posOffset>1924050</wp:posOffset>
          </wp:positionH>
          <wp:positionV relativeFrom="paragraph">
            <wp:posOffset>133350</wp:posOffset>
          </wp:positionV>
          <wp:extent cx="1885950" cy="5810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85950" cy="581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8E1"/>
    <w:multiLevelType w:val="multilevel"/>
    <w:tmpl w:val="FFFFFFFF"/>
    <w:lvl w:ilvl="0">
      <w:start w:val="1"/>
      <w:numFmt w:val="bullet"/>
      <w:lvlText w:val="●"/>
      <w:lvlJc w:val="left"/>
      <w:pPr>
        <w:ind w:left="720" w:hanging="360"/>
      </w:pPr>
      <w:rPr>
        <w:rFonts w:ascii="Arial" w:eastAsia="Arial" w:hAnsi="Arial" w:cs="Arial"/>
        <w:b w:val="0"/>
        <w:i w:val="0"/>
        <w:smallCaps w:val="0"/>
        <w:strike w:val="0"/>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81097E"/>
    <w:multiLevelType w:val="multilevel"/>
    <w:tmpl w:val="FFFFFFFF"/>
    <w:lvl w:ilvl="0">
      <w:start w:val="1"/>
      <w:numFmt w:val="bullet"/>
      <w:lvlText w:val="●"/>
      <w:lvlJc w:val="left"/>
      <w:pPr>
        <w:ind w:left="720" w:hanging="360"/>
      </w:pPr>
      <w:rPr>
        <w:rFonts w:ascii="Arial" w:eastAsia="Arial" w:hAnsi="Arial" w:cs="Arial"/>
        <w:b w:val="0"/>
        <w:i w:val="0"/>
        <w:smallCaps w:val="0"/>
        <w:strike w:val="0"/>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FE01B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1828671">
    <w:abstractNumId w:val="2"/>
  </w:num>
  <w:num w:numId="2" w16cid:durableId="1812213599">
    <w:abstractNumId w:val="1"/>
  </w:num>
  <w:num w:numId="3" w16cid:durableId="33261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94"/>
    <w:rsid w:val="00041DF0"/>
    <w:rsid w:val="00046547"/>
    <w:rsid w:val="000826D1"/>
    <w:rsid w:val="00097132"/>
    <w:rsid w:val="000D4094"/>
    <w:rsid w:val="000F296E"/>
    <w:rsid w:val="0010459B"/>
    <w:rsid w:val="00106BBC"/>
    <w:rsid w:val="0012284F"/>
    <w:rsid w:val="00184C81"/>
    <w:rsid w:val="00187591"/>
    <w:rsid w:val="001B078D"/>
    <w:rsid w:val="001D4734"/>
    <w:rsid w:val="001F05C1"/>
    <w:rsid w:val="00206654"/>
    <w:rsid w:val="00237FDF"/>
    <w:rsid w:val="003020F3"/>
    <w:rsid w:val="003151BA"/>
    <w:rsid w:val="00332B0C"/>
    <w:rsid w:val="003555E8"/>
    <w:rsid w:val="003655BF"/>
    <w:rsid w:val="003B1959"/>
    <w:rsid w:val="003B60CA"/>
    <w:rsid w:val="003C7067"/>
    <w:rsid w:val="00476157"/>
    <w:rsid w:val="00483D71"/>
    <w:rsid w:val="00496F7C"/>
    <w:rsid w:val="00502691"/>
    <w:rsid w:val="00502A43"/>
    <w:rsid w:val="00517DE7"/>
    <w:rsid w:val="005409CC"/>
    <w:rsid w:val="00565A94"/>
    <w:rsid w:val="00573001"/>
    <w:rsid w:val="00580899"/>
    <w:rsid w:val="005A3AEE"/>
    <w:rsid w:val="005A3C85"/>
    <w:rsid w:val="005F3927"/>
    <w:rsid w:val="00707153"/>
    <w:rsid w:val="007A7C40"/>
    <w:rsid w:val="008237FF"/>
    <w:rsid w:val="00851C6A"/>
    <w:rsid w:val="00851C86"/>
    <w:rsid w:val="00893FB6"/>
    <w:rsid w:val="008A3E79"/>
    <w:rsid w:val="008F49A0"/>
    <w:rsid w:val="008F707B"/>
    <w:rsid w:val="00962272"/>
    <w:rsid w:val="00986D01"/>
    <w:rsid w:val="009D0DD4"/>
    <w:rsid w:val="00A3705B"/>
    <w:rsid w:val="00A8571B"/>
    <w:rsid w:val="00AA233B"/>
    <w:rsid w:val="00AE0BEF"/>
    <w:rsid w:val="00B05776"/>
    <w:rsid w:val="00B412D2"/>
    <w:rsid w:val="00B575CC"/>
    <w:rsid w:val="00B61137"/>
    <w:rsid w:val="00B9174D"/>
    <w:rsid w:val="00BB4F02"/>
    <w:rsid w:val="00BC4C4E"/>
    <w:rsid w:val="00BE65D3"/>
    <w:rsid w:val="00C63E37"/>
    <w:rsid w:val="00C674D0"/>
    <w:rsid w:val="00D06531"/>
    <w:rsid w:val="00D1363C"/>
    <w:rsid w:val="00D61DFC"/>
    <w:rsid w:val="00D81603"/>
    <w:rsid w:val="00DA42AA"/>
    <w:rsid w:val="00DB6D9A"/>
    <w:rsid w:val="00DD09A6"/>
    <w:rsid w:val="00E2055B"/>
    <w:rsid w:val="00E37BBF"/>
    <w:rsid w:val="00E5124C"/>
    <w:rsid w:val="00EA2FBD"/>
    <w:rsid w:val="00EB5487"/>
    <w:rsid w:val="00EF1FFA"/>
    <w:rsid w:val="00F05FCA"/>
    <w:rsid w:val="00F0638E"/>
    <w:rsid w:val="00F26017"/>
    <w:rsid w:val="00F6279F"/>
    <w:rsid w:val="00F806E1"/>
    <w:rsid w:val="00F832ED"/>
    <w:rsid w:val="00FB51D4"/>
    <w:rsid w:val="00FD0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FFCE81"/>
  <w15:docId w15:val="{E8A79769-CB85-D44F-B6CB-20F317BA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151BA"/>
    <w:rPr>
      <w:color w:val="0000FF" w:themeColor="hyperlink"/>
      <w:u w:val="single"/>
    </w:rPr>
  </w:style>
  <w:style w:type="character" w:styleId="UnresolvedMention">
    <w:name w:val="Unresolved Mention"/>
    <w:basedOn w:val="DefaultParagraphFont"/>
    <w:uiPriority w:val="99"/>
    <w:semiHidden/>
    <w:unhideWhenUsed/>
    <w:rsid w:val="00315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lackburnyz.org/support-us/our-support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tering@blackburnyz.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tering@blackburnyz.org" TargetMode="External"/><Relationship Id="rId4" Type="http://schemas.openxmlformats.org/officeDocument/2006/relationships/webSettings" Target="webSettings.xml"/><Relationship Id="rId9" Type="http://schemas.openxmlformats.org/officeDocument/2006/relationships/hyperlink" Target="https://blackburnyz.org/support-us/our-suppor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Goldthorpe</cp:lastModifiedBy>
  <cp:revision>80</cp:revision>
  <dcterms:created xsi:type="dcterms:W3CDTF">2022-06-12T07:45:00Z</dcterms:created>
  <dcterms:modified xsi:type="dcterms:W3CDTF">2022-09-20T15:29:00Z</dcterms:modified>
</cp:coreProperties>
</file>